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FF10E" w14:textId="77777777" w:rsidR="00C4129D" w:rsidRDefault="00C4129D">
      <w:pPr>
        <w:rPr>
          <w:u w:val="single"/>
        </w:rPr>
      </w:pPr>
    </w:p>
    <w:p w14:paraId="2F1F95A8" w14:textId="3486985C" w:rsidR="001E61A8" w:rsidRPr="00A404DB" w:rsidRDefault="00C4129D">
      <w:pPr>
        <w:rPr>
          <w:u w:val="single"/>
        </w:rPr>
      </w:pPr>
      <w:r>
        <w:rPr>
          <w:u w:val="single"/>
        </w:rPr>
        <w:t>SEN Information Report 202</w:t>
      </w:r>
      <w:r w:rsidR="008754FE">
        <w:rPr>
          <w:u w:val="single"/>
        </w:rPr>
        <w:t>3</w:t>
      </w:r>
      <w:r w:rsidR="00B123FC">
        <w:rPr>
          <w:u w:val="single"/>
        </w:rPr>
        <w:t>-20</w:t>
      </w:r>
      <w:r>
        <w:rPr>
          <w:u w:val="single"/>
        </w:rPr>
        <w:t>2</w:t>
      </w:r>
      <w:r w:rsidR="008754FE">
        <w:rPr>
          <w:u w:val="single"/>
        </w:rPr>
        <w:t>4</w:t>
      </w:r>
    </w:p>
    <w:p w14:paraId="69BD1343" w14:textId="28FEA463" w:rsidR="002F433E" w:rsidRDefault="002F433E">
      <w:r>
        <w:t xml:space="preserve">Name of </w:t>
      </w:r>
      <w:proofErr w:type="spellStart"/>
      <w:r>
        <w:t>SENCo</w:t>
      </w:r>
      <w:proofErr w:type="spellEnd"/>
      <w:r>
        <w:t>:</w:t>
      </w:r>
      <w:r w:rsidR="00A0690A">
        <w:t xml:space="preserve"> Mrs Jo Penrose</w:t>
      </w:r>
      <w:r>
        <w:tab/>
      </w:r>
      <w:r>
        <w:tab/>
      </w:r>
      <w:r>
        <w:tab/>
      </w:r>
      <w:r>
        <w:tab/>
      </w:r>
      <w:r>
        <w:tab/>
        <w:t>Dedicated time weekly:</w:t>
      </w:r>
      <w:r w:rsidR="00A0690A">
        <w:t xml:space="preserve"> </w:t>
      </w:r>
      <w:r w:rsidR="008909F9">
        <w:t>2</w:t>
      </w:r>
      <w:r w:rsidR="00A0690A">
        <w:t xml:space="preserve"> day</w:t>
      </w:r>
      <w:r w:rsidR="008909F9">
        <w:t>s</w:t>
      </w:r>
    </w:p>
    <w:p w14:paraId="1598EB40" w14:textId="77777777" w:rsidR="00A0690A" w:rsidRDefault="002F433E">
      <w:r>
        <w:t>Contact email:</w:t>
      </w:r>
      <w:r>
        <w:tab/>
      </w:r>
      <w:r w:rsidR="00A0690A">
        <w:t>jpenrose@bosvigo.cornwall.sch.uk</w:t>
      </w:r>
      <w:r>
        <w:tab/>
      </w:r>
      <w:r>
        <w:tab/>
      </w:r>
      <w:r>
        <w:tab/>
      </w:r>
      <w:r>
        <w:tab/>
      </w:r>
      <w:r>
        <w:tab/>
      </w:r>
    </w:p>
    <w:p w14:paraId="2685BE08" w14:textId="77777777" w:rsidR="002F433E" w:rsidRDefault="002F433E">
      <w:r>
        <w:t>Contact Phone Number:</w:t>
      </w:r>
      <w:r w:rsidR="00A0690A">
        <w:t xml:space="preserve"> 01872 274034</w:t>
      </w:r>
    </w:p>
    <w:p w14:paraId="73D81331" w14:textId="0797D43E" w:rsidR="002F433E" w:rsidRDefault="002F433E">
      <w:r>
        <w:t>Name of SEN Governor</w:t>
      </w:r>
      <w:r w:rsidRPr="009C4617">
        <w:t>:</w:t>
      </w:r>
      <w:r w:rsidR="00156902" w:rsidRPr="009C4617">
        <w:t xml:space="preserve"> </w:t>
      </w:r>
      <w:r w:rsidR="002F328E">
        <w:t>Helen Sennett and Juliana Jeffares</w:t>
      </w:r>
      <w:bookmarkStart w:id="0" w:name="_GoBack"/>
      <w:bookmarkEnd w:id="0"/>
    </w:p>
    <w:p w14:paraId="43653A48" w14:textId="77777777" w:rsidR="002F433E" w:rsidRDefault="002F433E">
      <w:r>
        <w:t xml:space="preserve">School Offer link:  </w:t>
      </w:r>
      <w:r w:rsidR="00A404DB">
        <w:t xml:space="preserve">See Bosvigo School </w:t>
      </w:r>
      <w:proofErr w:type="gramStart"/>
      <w:r w:rsidR="00A404DB">
        <w:t>website</w:t>
      </w:r>
      <w:proofErr w:type="gramEnd"/>
      <w:r w:rsidR="00A404DB">
        <w:t>-Learning-Special Educational Needs</w:t>
      </w:r>
    </w:p>
    <w:p w14:paraId="1D79C32F" w14:textId="77777777" w:rsidR="002F433E" w:rsidRDefault="002F433E">
      <w:pPr>
        <w:rPr>
          <w:b/>
          <w:u w:val="single"/>
        </w:rPr>
      </w:pPr>
      <w:r>
        <w:rPr>
          <w:b/>
          <w:u w:val="single"/>
        </w:rPr>
        <w:t>Whole School Approa</w:t>
      </w:r>
      <w:r w:rsidR="00335496">
        <w:rPr>
          <w:b/>
          <w:u w:val="single"/>
        </w:rPr>
        <w:t>ch to Teaching and Learning</w:t>
      </w:r>
      <w:r>
        <w:rPr>
          <w:b/>
          <w:u w:val="single"/>
        </w:rPr>
        <w:t>:</w:t>
      </w:r>
    </w:p>
    <w:p w14:paraId="6341B28C" w14:textId="77777777" w:rsidR="005E6517" w:rsidRDefault="002F433E" w:rsidP="005E6517">
      <w:pPr>
        <w:pStyle w:val="ListParagraph"/>
        <w:numPr>
          <w:ilvl w:val="0"/>
          <w:numId w:val="3"/>
        </w:numPr>
      </w:pPr>
      <w:r>
        <w:t>High Quality Teaching and Learning</w:t>
      </w:r>
      <w:r w:rsidR="005E6517">
        <w:t xml:space="preserve"> – All teachers are responsible for the learning and progress of every child in their class, including those with SEN.</w:t>
      </w:r>
    </w:p>
    <w:p w14:paraId="6A6B81D8" w14:textId="77777777" w:rsidR="002F433E" w:rsidRDefault="00EC0E5B" w:rsidP="002F433E">
      <w:pPr>
        <w:pStyle w:val="ListParagraph"/>
        <w:numPr>
          <w:ilvl w:val="0"/>
          <w:numId w:val="3"/>
        </w:numPr>
      </w:pPr>
      <w:r>
        <w:t>An inclusive, d</w:t>
      </w:r>
      <w:r w:rsidR="002F433E">
        <w:t>ifferentiated and personalised approach</w:t>
      </w:r>
      <w:r>
        <w:t xml:space="preserve"> to enable all learners, including those with SEN, to engage with all aspects of school life.</w:t>
      </w:r>
    </w:p>
    <w:p w14:paraId="39612545" w14:textId="77777777" w:rsidR="002F433E" w:rsidRDefault="002F433E" w:rsidP="002F433E">
      <w:pPr>
        <w:pStyle w:val="ListParagraph"/>
        <w:numPr>
          <w:ilvl w:val="0"/>
          <w:numId w:val="3"/>
        </w:numPr>
      </w:pPr>
      <w:r>
        <w:t>Refer to Teaching and Learning Policy</w:t>
      </w:r>
      <w:r w:rsidR="00A0690A">
        <w:t>.</w:t>
      </w:r>
    </w:p>
    <w:p w14:paraId="5EDF8DD3" w14:textId="77777777" w:rsidR="00A0690A" w:rsidRDefault="00A0690A" w:rsidP="00A0690A">
      <w:pPr>
        <w:pStyle w:val="ListParagraph"/>
        <w:numPr>
          <w:ilvl w:val="0"/>
          <w:numId w:val="3"/>
        </w:numPr>
      </w:pPr>
      <w:r>
        <w:t xml:space="preserve">As a </w:t>
      </w:r>
      <w:r w:rsidR="00B123FC">
        <w:t>TIS</w:t>
      </w:r>
      <w:r>
        <w:t xml:space="preserve"> school, </w:t>
      </w:r>
      <w:r w:rsidR="001A40B6">
        <w:t>children in need will be identified an</w:t>
      </w:r>
      <w:r w:rsidR="0068439F">
        <w:t xml:space="preserve">d </w:t>
      </w:r>
      <w:r w:rsidR="00B123FC">
        <w:t>support</w:t>
      </w:r>
      <w:r w:rsidR="0068439F">
        <w:t>ed</w:t>
      </w:r>
      <w:r>
        <w:t xml:space="preserve"> as appropriate.</w:t>
      </w:r>
    </w:p>
    <w:p w14:paraId="4150B59D" w14:textId="77777777" w:rsidR="00335496" w:rsidRDefault="00335496" w:rsidP="00335496">
      <w:pPr>
        <w:rPr>
          <w:b/>
          <w:u w:val="single"/>
        </w:rPr>
      </w:pPr>
      <w:r>
        <w:rPr>
          <w:b/>
          <w:u w:val="single"/>
        </w:rPr>
        <w:t>Our Graduated Response for Learners:</w:t>
      </w:r>
    </w:p>
    <w:p w14:paraId="50541955" w14:textId="77777777" w:rsidR="00335496" w:rsidRDefault="00335496" w:rsidP="00335496">
      <w:pPr>
        <w:pStyle w:val="ListParagraph"/>
        <w:numPr>
          <w:ilvl w:val="0"/>
          <w:numId w:val="7"/>
        </w:numPr>
      </w:pPr>
      <w:r>
        <w:t>Continual monitoring of the quality of teaching</w:t>
      </w:r>
    </w:p>
    <w:p w14:paraId="455CAECA" w14:textId="77777777" w:rsidR="00335496" w:rsidRDefault="003C757A" w:rsidP="00335496">
      <w:pPr>
        <w:pStyle w:val="ListParagraph"/>
        <w:numPr>
          <w:ilvl w:val="0"/>
          <w:numId w:val="7"/>
        </w:numPr>
      </w:pPr>
      <w:r>
        <w:t>Identifying and tracking</w:t>
      </w:r>
      <w:r w:rsidR="00335496">
        <w:t xml:space="preserve"> the p</w:t>
      </w:r>
      <w:r w:rsidR="00A0690A">
        <w:t>rogress of children</w:t>
      </w:r>
      <w:r w:rsidR="00335496">
        <w:t xml:space="preserve"> that require support to catch</w:t>
      </w:r>
      <w:r w:rsidR="00A0690A">
        <w:t xml:space="preserve"> up by Pupil Progress meetings and SEN Support meetings.</w:t>
      </w:r>
    </w:p>
    <w:p w14:paraId="0FAA5E37" w14:textId="77777777" w:rsidR="003C757A" w:rsidRDefault="00335496" w:rsidP="003C757A">
      <w:pPr>
        <w:pStyle w:val="ListParagraph"/>
        <w:numPr>
          <w:ilvl w:val="0"/>
          <w:numId w:val="7"/>
        </w:numPr>
      </w:pPr>
      <w:r>
        <w:t>Identi</w:t>
      </w:r>
      <w:r w:rsidR="00A0690A">
        <w:t>fication of children</w:t>
      </w:r>
      <w:r>
        <w:t xml:space="preserve"> requiring SEN Support</w:t>
      </w:r>
      <w:r w:rsidR="003C757A">
        <w:t xml:space="preserve"> and initiation of “assess, plan, do, review” cycle.</w:t>
      </w:r>
    </w:p>
    <w:p w14:paraId="15ED2DDD" w14:textId="77777777" w:rsidR="003C757A" w:rsidRDefault="003C757A" w:rsidP="003C757A">
      <w:pPr>
        <w:pStyle w:val="ListParagraph"/>
        <w:numPr>
          <w:ilvl w:val="0"/>
          <w:numId w:val="7"/>
        </w:numPr>
      </w:pPr>
      <w:r>
        <w:t>Consideration of application for Education, Health and Care Plan</w:t>
      </w:r>
      <w:r w:rsidR="005E52AA">
        <w:t>.</w:t>
      </w:r>
    </w:p>
    <w:p w14:paraId="47052E82" w14:textId="77777777" w:rsidR="005E52AA" w:rsidRDefault="00A0690A" w:rsidP="003C757A">
      <w:pPr>
        <w:pStyle w:val="ListParagraph"/>
        <w:numPr>
          <w:ilvl w:val="0"/>
          <w:numId w:val="7"/>
        </w:numPr>
      </w:pPr>
      <w:r>
        <w:t>All children</w:t>
      </w:r>
      <w:r w:rsidR="005E52AA">
        <w:t xml:space="preserve"> identified as requiring SEN Support, or with an Education, Hea</w:t>
      </w:r>
      <w:r w:rsidR="00145454">
        <w:t>lth and Care Plan</w:t>
      </w:r>
      <w:r w:rsidR="005E52AA">
        <w:t xml:space="preserve"> are on our Record of Need.</w:t>
      </w:r>
    </w:p>
    <w:p w14:paraId="2CD6060C" w14:textId="77777777" w:rsidR="005E6517" w:rsidRDefault="005E6517" w:rsidP="003C757A">
      <w:pPr>
        <w:rPr>
          <w:b/>
          <w:u w:val="single"/>
        </w:rPr>
      </w:pPr>
      <w:r>
        <w:rPr>
          <w:b/>
          <w:u w:val="single"/>
        </w:rPr>
        <w:t>How w</w:t>
      </w:r>
      <w:r w:rsidR="00A0690A">
        <w:rPr>
          <w:b/>
          <w:u w:val="single"/>
        </w:rPr>
        <w:t>e identify children</w:t>
      </w:r>
      <w:r>
        <w:rPr>
          <w:b/>
          <w:u w:val="single"/>
        </w:rPr>
        <w:t xml:space="preserve"> that need additional or different provision:</w:t>
      </w:r>
    </w:p>
    <w:p w14:paraId="29B2C584" w14:textId="77777777" w:rsidR="003C757A" w:rsidRPr="003C757A" w:rsidRDefault="003C757A" w:rsidP="003C757A">
      <w:pPr>
        <w:pStyle w:val="ListParagraph"/>
        <w:numPr>
          <w:ilvl w:val="0"/>
          <w:numId w:val="8"/>
        </w:numPr>
      </w:pPr>
      <w:r w:rsidRPr="003C757A">
        <w:t>Class te</w:t>
      </w:r>
      <w:r w:rsidR="00A0690A">
        <w:t>acher refers to SENCO – following discussions and ‘On Alert’ monitoring</w:t>
      </w:r>
    </w:p>
    <w:p w14:paraId="4A50138C" w14:textId="77777777" w:rsidR="005E6517" w:rsidRDefault="005E6517" w:rsidP="005E6517">
      <w:pPr>
        <w:pStyle w:val="ListParagraph"/>
        <w:numPr>
          <w:ilvl w:val="0"/>
          <w:numId w:val="6"/>
        </w:numPr>
      </w:pPr>
      <w:r>
        <w:t>Ongoing curriculum assessments</w:t>
      </w:r>
    </w:p>
    <w:p w14:paraId="7D0ABD58" w14:textId="77777777" w:rsidR="005E6517" w:rsidRDefault="005E6517" w:rsidP="00335496">
      <w:pPr>
        <w:pStyle w:val="ListParagraph"/>
        <w:numPr>
          <w:ilvl w:val="0"/>
          <w:numId w:val="6"/>
        </w:numPr>
      </w:pPr>
      <w:r>
        <w:t>Tracking progress using data</w:t>
      </w:r>
    </w:p>
    <w:p w14:paraId="200ED0DB" w14:textId="77777777" w:rsidR="003C757A" w:rsidRDefault="003C757A" w:rsidP="00335496">
      <w:pPr>
        <w:pStyle w:val="ListParagraph"/>
        <w:numPr>
          <w:ilvl w:val="0"/>
          <w:numId w:val="6"/>
        </w:numPr>
      </w:pPr>
      <w:r>
        <w:t>Further assessments by specialists, including those from external agencies</w:t>
      </w:r>
    </w:p>
    <w:p w14:paraId="736F2D02" w14:textId="638E9054" w:rsidR="003D165C" w:rsidRDefault="003D165C" w:rsidP="00E30DA5">
      <w:pPr>
        <w:pStyle w:val="ListParagraph"/>
      </w:pPr>
    </w:p>
    <w:p w14:paraId="0B1EA290" w14:textId="77777777" w:rsidR="0007549C" w:rsidRDefault="00335496" w:rsidP="00335496">
      <w:r>
        <w:t>We take a holistic approach by all aspects of a child’s development and well-being.</w:t>
      </w:r>
      <w:r w:rsidR="00EC0E5B">
        <w:t xml:space="preserve">  Our pastoral support arrangements for supporting the emotional and social development</w:t>
      </w:r>
      <w:r w:rsidR="003D165C">
        <w:t xml:space="preserve"> of all children</w:t>
      </w:r>
      <w:r w:rsidR="00EC0E5B">
        <w:t xml:space="preserve">, including those with SEN, is set out in our School Offer. </w:t>
      </w:r>
      <w:r w:rsidR="00416622">
        <w:t>We are a TIS</w:t>
      </w:r>
      <w:r w:rsidR="003D165C">
        <w:t xml:space="preserve"> school and this ethos is embedded in our approach. </w:t>
      </w:r>
      <w:r w:rsidR="00EC0E5B">
        <w:t>Our measures to prevent bullying can be seen in our Anti-bullying policy.</w:t>
      </w:r>
    </w:p>
    <w:p w14:paraId="314F131B" w14:textId="77777777" w:rsidR="002D3851" w:rsidRPr="00A404DB" w:rsidRDefault="00A404DB" w:rsidP="00A404DB">
      <w:pPr>
        <w:jc w:val="right"/>
      </w:pPr>
      <w:r>
        <w:t>1.</w:t>
      </w:r>
    </w:p>
    <w:p w14:paraId="419CAD67" w14:textId="77777777" w:rsidR="0007549C" w:rsidRPr="0007549C" w:rsidRDefault="0007549C" w:rsidP="00335496">
      <w:pPr>
        <w:rPr>
          <w:b/>
          <w:u w:val="single"/>
        </w:rPr>
      </w:pPr>
      <w:r>
        <w:rPr>
          <w:b/>
          <w:u w:val="single"/>
        </w:rPr>
        <w:lastRenderedPageBreak/>
        <w:t>How we listen to th</w:t>
      </w:r>
      <w:r w:rsidR="003D165C">
        <w:rPr>
          <w:b/>
          <w:u w:val="single"/>
        </w:rPr>
        <w:t>e views of children</w:t>
      </w:r>
      <w:r>
        <w:rPr>
          <w:b/>
          <w:u w:val="single"/>
        </w:rPr>
        <w:t xml:space="preserve"> and their parents:</w:t>
      </w:r>
    </w:p>
    <w:p w14:paraId="3FA01372" w14:textId="3421112A" w:rsidR="008754FE" w:rsidRDefault="003E5E66" w:rsidP="008754FE">
      <w:pPr>
        <w:pStyle w:val="ListParagraph"/>
        <w:numPr>
          <w:ilvl w:val="0"/>
          <w:numId w:val="6"/>
        </w:numPr>
      </w:pPr>
      <w:r>
        <w:t>Informal discussions</w:t>
      </w:r>
    </w:p>
    <w:p w14:paraId="6A2F4CCD" w14:textId="77777777" w:rsidR="003E5E66" w:rsidRDefault="003E5E66" w:rsidP="003E5E66">
      <w:pPr>
        <w:pStyle w:val="ListParagraph"/>
        <w:numPr>
          <w:ilvl w:val="0"/>
          <w:numId w:val="6"/>
        </w:numPr>
      </w:pPr>
      <w:r>
        <w:t>Home-School Book where required</w:t>
      </w:r>
    </w:p>
    <w:p w14:paraId="33A2464A" w14:textId="77777777" w:rsidR="003E5E66" w:rsidRDefault="003E5E66" w:rsidP="003E5E66">
      <w:pPr>
        <w:pStyle w:val="ListParagraph"/>
        <w:numPr>
          <w:ilvl w:val="0"/>
          <w:numId w:val="6"/>
        </w:numPr>
      </w:pPr>
      <w:r>
        <w:t>Assess, Plan, Do, Review meetings</w:t>
      </w:r>
    </w:p>
    <w:p w14:paraId="736F5B59" w14:textId="77777777" w:rsidR="003E5E66" w:rsidRDefault="003E5E66" w:rsidP="003E5E66">
      <w:pPr>
        <w:pStyle w:val="ListParagraph"/>
        <w:numPr>
          <w:ilvl w:val="0"/>
          <w:numId w:val="6"/>
        </w:numPr>
      </w:pPr>
      <w:r>
        <w:t>Pupil Conferencing</w:t>
      </w:r>
    </w:p>
    <w:p w14:paraId="121056B4" w14:textId="43062071" w:rsidR="003E5E66" w:rsidRDefault="003E5E66" w:rsidP="003E5E66">
      <w:pPr>
        <w:pStyle w:val="ListParagraph"/>
        <w:numPr>
          <w:ilvl w:val="0"/>
          <w:numId w:val="6"/>
        </w:numPr>
      </w:pPr>
      <w:r>
        <w:t>Parent/Teacher consultation</w:t>
      </w:r>
      <w:r w:rsidR="00156902">
        <w:t xml:space="preserve"> evenings</w:t>
      </w:r>
      <w:r w:rsidR="008754FE">
        <w:t>/ Reports</w:t>
      </w:r>
    </w:p>
    <w:p w14:paraId="7CFDA104" w14:textId="273E7C92" w:rsidR="00DC65F9" w:rsidRDefault="003E5E66" w:rsidP="00516476">
      <w:pPr>
        <w:pStyle w:val="ListParagraph"/>
        <w:numPr>
          <w:ilvl w:val="0"/>
          <w:numId w:val="6"/>
        </w:numPr>
      </w:pPr>
      <w:r>
        <w:t xml:space="preserve">Parent and Pupil </w:t>
      </w:r>
      <w:r w:rsidR="007102AF">
        <w:t>Questionnaires</w:t>
      </w:r>
    </w:p>
    <w:p w14:paraId="233DBDAA" w14:textId="77777777" w:rsidR="00E30DA5" w:rsidRDefault="00E30DA5" w:rsidP="008909F9">
      <w:pPr>
        <w:pStyle w:val="ListParagraph"/>
      </w:pPr>
    </w:p>
    <w:p w14:paraId="29170FB0" w14:textId="77777777" w:rsidR="003C757A" w:rsidRDefault="003C757A" w:rsidP="00335496">
      <w:pPr>
        <w:rPr>
          <w:b/>
          <w:u w:val="single"/>
        </w:rPr>
      </w:pPr>
      <w:r>
        <w:rPr>
          <w:b/>
          <w:u w:val="single"/>
        </w:rPr>
        <w:t xml:space="preserve"> The Assess, Plan, Do, Review Cycle:</w:t>
      </w:r>
    </w:p>
    <w:p w14:paraId="74C1A8E1" w14:textId="77777777" w:rsidR="003C757A" w:rsidRDefault="003D165C" w:rsidP="00335496">
      <w:r>
        <w:t>For children</w:t>
      </w:r>
      <w:r w:rsidR="003C757A" w:rsidRPr="003C757A">
        <w:t xml:space="preserve"> </w:t>
      </w:r>
      <w:r w:rsidR="005E52AA">
        <w:t>on our Record of Need</w:t>
      </w:r>
      <w:r w:rsidR="003C757A" w:rsidRPr="003C757A">
        <w:t>, an Assess, Plan, Do, Revi</w:t>
      </w:r>
      <w:r>
        <w:t xml:space="preserve">ew cycle will be established by the </w:t>
      </w:r>
      <w:proofErr w:type="spellStart"/>
      <w:r>
        <w:t>SENCo</w:t>
      </w:r>
      <w:proofErr w:type="spellEnd"/>
      <w:r>
        <w:t xml:space="preserve"> </w:t>
      </w:r>
      <w:r w:rsidR="003C757A" w:rsidRPr="003C757A">
        <w:t>in partner</w:t>
      </w:r>
      <w:r>
        <w:t>ship with the child</w:t>
      </w:r>
      <w:r w:rsidR="003C757A" w:rsidRPr="003C757A">
        <w:t>, their parents and the class</w:t>
      </w:r>
      <w:r w:rsidR="005E52AA">
        <w:t xml:space="preserve"> teacher.  Please see our SEN Policy for further details.</w:t>
      </w:r>
    </w:p>
    <w:p w14:paraId="4478A6B1" w14:textId="24FD383A" w:rsidR="005E52AA" w:rsidRPr="003C757A" w:rsidRDefault="005E52AA" w:rsidP="00335496">
      <w:r>
        <w:t>This year,</w:t>
      </w:r>
      <w:r w:rsidR="00C4129D">
        <w:t xml:space="preserve"> Sept 202</w:t>
      </w:r>
      <w:r w:rsidR="008754FE">
        <w:t>3</w:t>
      </w:r>
      <w:r w:rsidR="00416622">
        <w:t>-20</w:t>
      </w:r>
      <w:r w:rsidR="00C4129D">
        <w:t>2</w:t>
      </w:r>
      <w:r w:rsidR="008754FE">
        <w:t>4</w:t>
      </w:r>
      <w:r w:rsidR="003D165C">
        <w:t>,</w:t>
      </w:r>
      <w:r>
        <w:t xml:space="preserve"> provisio</w:t>
      </w:r>
      <w:r w:rsidR="003D165C">
        <w:t>n made for children</w:t>
      </w:r>
      <w:r>
        <w:t xml:space="preserve"> on our Record of Need has been:</w:t>
      </w:r>
    </w:p>
    <w:p w14:paraId="677869BB" w14:textId="3858F209" w:rsidR="00D67CC6" w:rsidRDefault="002F433E" w:rsidP="00D67CC6">
      <w:pPr>
        <w:pStyle w:val="ListParagraph"/>
        <w:numPr>
          <w:ilvl w:val="0"/>
          <w:numId w:val="4"/>
        </w:numPr>
      </w:pPr>
      <w:r>
        <w:t>Communicati</w:t>
      </w:r>
      <w:r w:rsidR="00D8594F">
        <w:t xml:space="preserve">on and Interaction – </w:t>
      </w:r>
    </w:p>
    <w:p w14:paraId="7D7B88AE" w14:textId="26EE8084" w:rsidR="00D8594F" w:rsidRDefault="00D8594F" w:rsidP="00D8594F">
      <w:pPr>
        <w:pStyle w:val="ListParagraph"/>
      </w:pPr>
      <w:r>
        <w:t>-Speech and language 1 to 1 and/or in groups</w:t>
      </w:r>
    </w:p>
    <w:p w14:paraId="26C50579" w14:textId="1C44B3F2" w:rsidR="008754FE" w:rsidRDefault="008754FE" w:rsidP="00D8594F">
      <w:pPr>
        <w:pStyle w:val="ListParagraph"/>
      </w:pPr>
      <w:r>
        <w:t>-Makaton/Signing</w:t>
      </w:r>
    </w:p>
    <w:p w14:paraId="073782C3" w14:textId="77777777" w:rsidR="00D8594F" w:rsidRDefault="00D8594F" w:rsidP="00D8594F">
      <w:pPr>
        <w:pStyle w:val="ListParagraph"/>
      </w:pPr>
      <w:r>
        <w:t>-</w:t>
      </w:r>
      <w:r w:rsidR="00A4682C">
        <w:t>V</w:t>
      </w:r>
      <w:r>
        <w:t>isual support</w:t>
      </w:r>
    </w:p>
    <w:p w14:paraId="77A01694" w14:textId="77777777" w:rsidR="003E5E66" w:rsidRDefault="003E5E66" w:rsidP="00D8594F">
      <w:pPr>
        <w:pStyle w:val="ListParagraph"/>
      </w:pPr>
      <w:r>
        <w:t>- Now and Next board</w:t>
      </w:r>
    </w:p>
    <w:p w14:paraId="538F1E41" w14:textId="77777777" w:rsidR="003E5E66" w:rsidRDefault="003E5E66" w:rsidP="00D8594F">
      <w:pPr>
        <w:pStyle w:val="ListParagraph"/>
      </w:pPr>
      <w:r>
        <w:t>-Use of traffic lights</w:t>
      </w:r>
    </w:p>
    <w:p w14:paraId="3488926F" w14:textId="77777777" w:rsidR="003E5E66" w:rsidRDefault="00D8594F" w:rsidP="00C4129D">
      <w:pPr>
        <w:pStyle w:val="ListParagraph"/>
      </w:pPr>
      <w:r>
        <w:t>-</w:t>
      </w:r>
      <w:r w:rsidR="003E5E66">
        <w:t>Individual timetable</w:t>
      </w:r>
    </w:p>
    <w:p w14:paraId="76667899" w14:textId="77777777" w:rsidR="003E5E66" w:rsidRDefault="003E5E66" w:rsidP="003E5E66">
      <w:pPr>
        <w:pStyle w:val="ListParagraph"/>
      </w:pPr>
      <w:r>
        <w:t>-1 to 1 sensory work</w:t>
      </w:r>
    </w:p>
    <w:p w14:paraId="70EE07B6" w14:textId="12B80D87" w:rsidR="001A40B6" w:rsidRDefault="003E5E66" w:rsidP="00D051E2">
      <w:pPr>
        <w:pStyle w:val="ListParagraph"/>
      </w:pPr>
      <w:r>
        <w:t>- Communication Passpor</w:t>
      </w:r>
      <w:r w:rsidR="001A40B6">
        <w:t>t</w:t>
      </w:r>
    </w:p>
    <w:p w14:paraId="39EBB9E0" w14:textId="57A1EB4E" w:rsidR="008754FE" w:rsidRDefault="008754FE" w:rsidP="00D051E2">
      <w:pPr>
        <w:pStyle w:val="ListParagraph"/>
      </w:pPr>
      <w:r>
        <w:t>-Social stories</w:t>
      </w:r>
    </w:p>
    <w:p w14:paraId="7FEE0CD7" w14:textId="4DD2B174" w:rsidR="008754FE" w:rsidRDefault="008754FE" w:rsidP="00D051E2">
      <w:pPr>
        <w:pStyle w:val="ListParagraph"/>
      </w:pPr>
      <w:r>
        <w:t>- Support from the ASD team</w:t>
      </w:r>
    </w:p>
    <w:p w14:paraId="76AAD596" w14:textId="77777777" w:rsidR="003E5E66" w:rsidRDefault="003E5E66" w:rsidP="003E5E66">
      <w:pPr>
        <w:pStyle w:val="ListParagraph"/>
      </w:pPr>
    </w:p>
    <w:p w14:paraId="4EDE85FE" w14:textId="2468A79D" w:rsidR="00D67CC6" w:rsidRDefault="002F433E" w:rsidP="00D67CC6">
      <w:pPr>
        <w:pStyle w:val="ListParagraph"/>
        <w:numPr>
          <w:ilvl w:val="0"/>
          <w:numId w:val="4"/>
        </w:numPr>
      </w:pPr>
      <w:r>
        <w:t>Cognition and</w:t>
      </w:r>
      <w:r w:rsidR="00D8594F">
        <w:t xml:space="preserve"> Learning – </w:t>
      </w:r>
    </w:p>
    <w:p w14:paraId="72580419" w14:textId="7CA85AFF" w:rsidR="00D8594F" w:rsidRDefault="00D8594F" w:rsidP="00D8594F">
      <w:pPr>
        <w:pStyle w:val="ListParagraph"/>
      </w:pPr>
      <w:r>
        <w:t>-Focussed group interventions in areas of literacy and numeracy</w:t>
      </w:r>
      <w:r w:rsidR="00E30DA5">
        <w:t>- with a focus on reading in KS1 and LKS2, and maths in UKS2</w:t>
      </w:r>
    </w:p>
    <w:p w14:paraId="35A21DA2" w14:textId="77777777" w:rsidR="00895814" w:rsidRDefault="00895814" w:rsidP="00D8594F">
      <w:pPr>
        <w:pStyle w:val="ListParagraph"/>
      </w:pPr>
      <w:r>
        <w:t>-1 to 1 support to access a highly differentiated curriculum</w:t>
      </w:r>
    </w:p>
    <w:p w14:paraId="27578EB8" w14:textId="77777777" w:rsidR="003E5E66" w:rsidRDefault="003E5E66" w:rsidP="00D8594F">
      <w:pPr>
        <w:pStyle w:val="ListParagraph"/>
      </w:pPr>
      <w:r>
        <w:t>-Reading 1 to 1</w:t>
      </w:r>
    </w:p>
    <w:p w14:paraId="650AEB87" w14:textId="77777777" w:rsidR="00A4682C" w:rsidRDefault="00A4682C" w:rsidP="00D8594F">
      <w:pPr>
        <w:pStyle w:val="ListParagraph"/>
      </w:pPr>
      <w:r>
        <w:t xml:space="preserve">-Reading </w:t>
      </w:r>
      <w:r w:rsidR="00FA3B79">
        <w:t>fluency</w:t>
      </w:r>
    </w:p>
    <w:p w14:paraId="6EFA8D35" w14:textId="77777777" w:rsidR="003E5E66" w:rsidRDefault="003E5E66" w:rsidP="00D8594F">
      <w:pPr>
        <w:pStyle w:val="ListParagraph"/>
      </w:pPr>
      <w:r>
        <w:t xml:space="preserve">-Phonics </w:t>
      </w:r>
      <w:r w:rsidR="00A4682C">
        <w:t xml:space="preserve">tuition </w:t>
      </w:r>
      <w:r>
        <w:t>1 to 1</w:t>
      </w:r>
    </w:p>
    <w:p w14:paraId="1D080B10" w14:textId="77777777" w:rsidR="003E5E66" w:rsidRDefault="003E5E66" w:rsidP="00D8594F">
      <w:pPr>
        <w:pStyle w:val="ListParagraph"/>
      </w:pPr>
      <w:r>
        <w:t>-Toe by Toe</w:t>
      </w:r>
    </w:p>
    <w:p w14:paraId="589D325D" w14:textId="77777777" w:rsidR="00D8594F" w:rsidRDefault="00D8594F" w:rsidP="00D8594F">
      <w:pPr>
        <w:pStyle w:val="ListParagraph"/>
      </w:pPr>
      <w:r>
        <w:t>-Pre-teaching</w:t>
      </w:r>
    </w:p>
    <w:p w14:paraId="21A1F38D" w14:textId="77777777" w:rsidR="003E5E66" w:rsidRDefault="003E5E66" w:rsidP="00D8594F">
      <w:pPr>
        <w:pStyle w:val="ListParagraph"/>
      </w:pPr>
      <w:r>
        <w:t>-Increased use of visual aids/modelling</w:t>
      </w:r>
    </w:p>
    <w:p w14:paraId="5D0932ED" w14:textId="77777777" w:rsidR="00D8594F" w:rsidRDefault="003E5E66" w:rsidP="00C4129D">
      <w:pPr>
        <w:pStyle w:val="ListParagraph"/>
      </w:pPr>
      <w:r>
        <w:t xml:space="preserve">-Visual support </w:t>
      </w:r>
      <w:proofErr w:type="spellStart"/>
      <w:r>
        <w:t>eg</w:t>
      </w:r>
      <w:proofErr w:type="spellEnd"/>
      <w:r>
        <w:t xml:space="preserve"> word mats, phonics mats</w:t>
      </w:r>
    </w:p>
    <w:p w14:paraId="44F38B9C" w14:textId="77777777" w:rsidR="00D8594F" w:rsidRDefault="00D8594F" w:rsidP="00D8594F">
      <w:pPr>
        <w:pStyle w:val="ListParagraph"/>
      </w:pPr>
      <w:r>
        <w:t>-Access to individual laptop for recording</w:t>
      </w:r>
    </w:p>
    <w:p w14:paraId="4E3FAD86" w14:textId="77777777" w:rsidR="003E5E66" w:rsidRDefault="003E5E66" w:rsidP="00D8594F">
      <w:pPr>
        <w:pStyle w:val="ListParagraph"/>
      </w:pPr>
      <w:r>
        <w:t>-Coloured paper or overlays</w:t>
      </w:r>
    </w:p>
    <w:p w14:paraId="7BF0BCF3" w14:textId="77777777" w:rsidR="003E5E66" w:rsidRDefault="003E5E66" w:rsidP="00D8594F">
      <w:pPr>
        <w:pStyle w:val="ListParagraph"/>
      </w:pPr>
      <w:r>
        <w:t>-Social stories</w:t>
      </w:r>
    </w:p>
    <w:p w14:paraId="5D8DBD39" w14:textId="77777777" w:rsidR="003E5E66" w:rsidRDefault="00A404DB" w:rsidP="00A404DB">
      <w:pPr>
        <w:pStyle w:val="ListParagraph"/>
        <w:jc w:val="right"/>
      </w:pPr>
      <w:r>
        <w:lastRenderedPageBreak/>
        <w:t>2.</w:t>
      </w:r>
    </w:p>
    <w:p w14:paraId="1BD7D514" w14:textId="59906495" w:rsidR="00D67CC6" w:rsidRDefault="002F433E" w:rsidP="00D67CC6">
      <w:pPr>
        <w:pStyle w:val="ListParagraph"/>
        <w:numPr>
          <w:ilvl w:val="0"/>
          <w:numId w:val="4"/>
        </w:numPr>
      </w:pPr>
      <w:r>
        <w:t>Social, Emotional and Ment</w:t>
      </w:r>
      <w:r w:rsidR="00D8594F">
        <w:t xml:space="preserve">al Health – </w:t>
      </w:r>
    </w:p>
    <w:p w14:paraId="22FD8025" w14:textId="77777777" w:rsidR="00D8594F" w:rsidRDefault="00416622" w:rsidP="001A40B6">
      <w:pPr>
        <w:pStyle w:val="ListParagraph"/>
      </w:pPr>
      <w:r>
        <w:t>-TIS</w:t>
      </w:r>
      <w:r w:rsidR="00D8594F">
        <w:t xml:space="preserve"> Individual and group </w:t>
      </w:r>
      <w:r w:rsidR="001A40B6">
        <w:t>work sessions</w:t>
      </w:r>
    </w:p>
    <w:p w14:paraId="7229CD87" w14:textId="77777777" w:rsidR="00D8594F" w:rsidRDefault="00D8594F" w:rsidP="00D8594F">
      <w:pPr>
        <w:pStyle w:val="ListParagraph"/>
      </w:pPr>
      <w:r>
        <w:t>-Pastoral support</w:t>
      </w:r>
      <w:r w:rsidR="00416622">
        <w:t>- for pupils and parents/families</w:t>
      </w:r>
    </w:p>
    <w:p w14:paraId="66B14B59" w14:textId="7C34213E" w:rsidR="00E30DA5" w:rsidRDefault="00D8594F" w:rsidP="00D67CC6">
      <w:pPr>
        <w:pStyle w:val="ListParagraph"/>
      </w:pPr>
      <w:r>
        <w:t>-Outdoor learning/Forest Schools</w:t>
      </w:r>
    </w:p>
    <w:p w14:paraId="52869B24" w14:textId="77777777" w:rsidR="00D8594F" w:rsidRDefault="00D8594F" w:rsidP="00D8594F">
      <w:pPr>
        <w:pStyle w:val="ListParagraph"/>
      </w:pPr>
      <w:r>
        <w:t>-Additional Transition Arrangements and visits</w:t>
      </w:r>
    </w:p>
    <w:p w14:paraId="10FA859A" w14:textId="77777777" w:rsidR="003E5E66" w:rsidRDefault="00C4129D" w:rsidP="00416622">
      <w:pPr>
        <w:pStyle w:val="ListParagraph"/>
      </w:pPr>
      <w:r>
        <w:t>-Multi agency meetings</w:t>
      </w:r>
    </w:p>
    <w:p w14:paraId="75E43065" w14:textId="77777777" w:rsidR="003E5E66" w:rsidRDefault="003E5E66" w:rsidP="00D8594F">
      <w:pPr>
        <w:pStyle w:val="ListParagraph"/>
      </w:pPr>
      <w:r>
        <w:t>-Use of thinking time/sand timer</w:t>
      </w:r>
    </w:p>
    <w:p w14:paraId="4E218F85" w14:textId="77777777" w:rsidR="003E5E66" w:rsidRDefault="003E5E66" w:rsidP="00D8594F">
      <w:pPr>
        <w:pStyle w:val="ListParagraph"/>
      </w:pPr>
      <w:r>
        <w:t>-EP involvement</w:t>
      </w:r>
    </w:p>
    <w:p w14:paraId="788BD2D4" w14:textId="77777777" w:rsidR="003E5E66" w:rsidRDefault="003E5E66" w:rsidP="00D8594F">
      <w:pPr>
        <w:pStyle w:val="ListParagraph"/>
      </w:pPr>
      <w:r>
        <w:t>-</w:t>
      </w:r>
      <w:r w:rsidR="007102AF">
        <w:t>Individual Behaviour chart</w:t>
      </w:r>
    </w:p>
    <w:p w14:paraId="27241657" w14:textId="77777777" w:rsidR="007102AF" w:rsidRDefault="002D3851" w:rsidP="00D8594F">
      <w:pPr>
        <w:pStyle w:val="ListParagraph"/>
      </w:pPr>
      <w:r>
        <w:t>-Home</w:t>
      </w:r>
      <w:r w:rsidR="007102AF">
        <w:t>-School book</w:t>
      </w:r>
    </w:p>
    <w:p w14:paraId="2E79BCE2" w14:textId="77777777" w:rsidR="007102AF" w:rsidRDefault="007102AF" w:rsidP="00D8594F">
      <w:pPr>
        <w:pStyle w:val="ListParagraph"/>
      </w:pPr>
      <w:r>
        <w:t>-Social stories</w:t>
      </w:r>
    </w:p>
    <w:p w14:paraId="0F4FE333" w14:textId="77777777" w:rsidR="007102AF" w:rsidRDefault="007102AF" w:rsidP="00D8594F">
      <w:pPr>
        <w:pStyle w:val="ListParagraph"/>
      </w:pPr>
      <w:r>
        <w:t>-Communication Passpor</w:t>
      </w:r>
      <w:r w:rsidR="00B7372D">
        <w:t>t</w:t>
      </w:r>
    </w:p>
    <w:p w14:paraId="06CBDEBE" w14:textId="77777777" w:rsidR="00B7372D" w:rsidRDefault="00B7372D" w:rsidP="00D8594F">
      <w:pPr>
        <w:pStyle w:val="ListParagraph"/>
      </w:pPr>
      <w:r>
        <w:t>-Fo</w:t>
      </w:r>
      <w:r w:rsidR="00C4129D">
        <w:t>odbank</w:t>
      </w:r>
    </w:p>
    <w:p w14:paraId="562CCFE0" w14:textId="77777777" w:rsidR="00D8594F" w:rsidRDefault="00D8594F" w:rsidP="00D8594F">
      <w:pPr>
        <w:pStyle w:val="ListParagraph"/>
      </w:pPr>
    </w:p>
    <w:p w14:paraId="102FAEB4" w14:textId="77777777" w:rsidR="002F433E" w:rsidRDefault="002F433E" w:rsidP="002F433E">
      <w:pPr>
        <w:pStyle w:val="ListParagraph"/>
        <w:numPr>
          <w:ilvl w:val="0"/>
          <w:numId w:val="4"/>
        </w:numPr>
      </w:pPr>
      <w:r>
        <w:t>Sensory and/or Physi</w:t>
      </w:r>
      <w:r w:rsidR="00D8594F">
        <w:t xml:space="preserve">cal Needs – </w:t>
      </w:r>
    </w:p>
    <w:p w14:paraId="104DD934" w14:textId="18416BFC" w:rsidR="00D8594F" w:rsidRDefault="00D8594F" w:rsidP="00D8594F">
      <w:pPr>
        <w:pStyle w:val="ListParagraph"/>
      </w:pPr>
      <w:r>
        <w:t>-Specialist equipment</w:t>
      </w:r>
      <w:r w:rsidR="004A4B0C">
        <w:t xml:space="preserve">- </w:t>
      </w:r>
      <w:proofErr w:type="spellStart"/>
      <w:r w:rsidR="004A4B0C">
        <w:t>eg</w:t>
      </w:r>
      <w:proofErr w:type="spellEnd"/>
      <w:r w:rsidR="004A4B0C">
        <w:t xml:space="preserve"> </w:t>
      </w:r>
      <w:proofErr w:type="spellStart"/>
      <w:r w:rsidR="004A4B0C">
        <w:t>zuma</w:t>
      </w:r>
      <w:proofErr w:type="spellEnd"/>
      <w:r w:rsidR="004A4B0C">
        <w:t xml:space="preserve"> chair</w:t>
      </w:r>
      <w:r w:rsidR="00D051E2">
        <w:t>, sloping desk</w:t>
      </w:r>
    </w:p>
    <w:p w14:paraId="15926102" w14:textId="2B21F13D" w:rsidR="00D8594F" w:rsidRDefault="00D8594F" w:rsidP="00D8594F">
      <w:pPr>
        <w:pStyle w:val="ListParagraph"/>
      </w:pPr>
      <w:r>
        <w:t>-Sensory aids- chews, wobble cushions, fiddle toys</w:t>
      </w:r>
      <w:r w:rsidR="00D051E2">
        <w:t xml:space="preserve"> etc</w:t>
      </w:r>
    </w:p>
    <w:p w14:paraId="2BA03749" w14:textId="77777777" w:rsidR="00D8594F" w:rsidRDefault="00D8594F" w:rsidP="007102AF">
      <w:pPr>
        <w:pStyle w:val="ListParagraph"/>
      </w:pPr>
      <w:r>
        <w:t>-Movement group</w:t>
      </w:r>
    </w:p>
    <w:p w14:paraId="3C75AFC8" w14:textId="77777777" w:rsidR="007102AF" w:rsidRDefault="007102AF" w:rsidP="00D8594F">
      <w:pPr>
        <w:pStyle w:val="ListParagraph"/>
      </w:pPr>
      <w:r>
        <w:t>-OT involvement</w:t>
      </w:r>
    </w:p>
    <w:p w14:paraId="09E55158" w14:textId="77777777" w:rsidR="007102AF" w:rsidRDefault="007102AF" w:rsidP="00D8594F">
      <w:pPr>
        <w:pStyle w:val="ListParagraph"/>
      </w:pPr>
      <w:r>
        <w:t>-1 to 1 movement programme</w:t>
      </w:r>
    </w:p>
    <w:p w14:paraId="3D6E4D99" w14:textId="77777777" w:rsidR="007102AF" w:rsidRDefault="007102AF" w:rsidP="00D8594F">
      <w:pPr>
        <w:pStyle w:val="ListParagraph"/>
      </w:pPr>
      <w:r>
        <w:t>-1 to 1 Sensory pla</w:t>
      </w:r>
      <w:r w:rsidR="00746599">
        <w:t>y</w:t>
      </w:r>
    </w:p>
    <w:p w14:paraId="4A55710D" w14:textId="2E05456B" w:rsidR="00D051E2" w:rsidRDefault="00746599" w:rsidP="00420CED">
      <w:pPr>
        <w:pStyle w:val="ListParagraph"/>
      </w:pPr>
      <w:r>
        <w:t xml:space="preserve">- </w:t>
      </w:r>
      <w:r w:rsidR="00420CED">
        <w:t>Support from Vision team</w:t>
      </w:r>
    </w:p>
    <w:p w14:paraId="60CFF61F" w14:textId="37242694" w:rsidR="002F433E" w:rsidRDefault="00C4129D" w:rsidP="002F433E">
      <w:r>
        <w:t>During the 202</w:t>
      </w:r>
      <w:r w:rsidR="00420CED">
        <w:t>3</w:t>
      </w:r>
      <w:r>
        <w:t>-2</w:t>
      </w:r>
      <w:r w:rsidR="00420CED">
        <w:t>4</w:t>
      </w:r>
      <w:r w:rsidR="005E52AA">
        <w:t xml:space="preserve"> academic year, we </w:t>
      </w:r>
      <w:r w:rsidR="005E52AA" w:rsidRPr="00156902">
        <w:t>had</w:t>
      </w:r>
      <w:r w:rsidR="003A5344" w:rsidRPr="00156902">
        <w:t xml:space="preserve"> </w:t>
      </w:r>
      <w:r w:rsidR="00D051E2">
        <w:t>42-46</w:t>
      </w:r>
      <w:r w:rsidR="007102AF" w:rsidRPr="00520D15">
        <w:t xml:space="preserve"> c</w:t>
      </w:r>
      <w:r w:rsidR="003D165C" w:rsidRPr="00520D15">
        <w:t>hildren</w:t>
      </w:r>
      <w:r w:rsidR="006F52D2" w:rsidRPr="00156902">
        <w:t xml:space="preserve"> receiving SEN Support and </w:t>
      </w:r>
      <w:r w:rsidR="00D051E2">
        <w:t>10 - 1</w:t>
      </w:r>
      <w:r w:rsidR="00420CED">
        <w:t>1</w:t>
      </w:r>
      <w:r w:rsidR="007102AF" w:rsidRPr="00156902">
        <w:t xml:space="preserve"> children </w:t>
      </w:r>
      <w:r w:rsidR="005E52AA" w:rsidRPr="00156902">
        <w:t xml:space="preserve">with </w:t>
      </w:r>
      <w:r w:rsidR="006F52D2" w:rsidRPr="00156902">
        <w:t xml:space="preserve">an </w:t>
      </w:r>
      <w:r w:rsidR="005E52AA" w:rsidRPr="00156902">
        <w:t>Ed</w:t>
      </w:r>
      <w:r w:rsidR="00145454" w:rsidRPr="00156902">
        <w:t>ucation, Health and Car</w:t>
      </w:r>
      <w:r w:rsidR="00416622" w:rsidRPr="00156902">
        <w:t>e Plan.</w:t>
      </w:r>
      <w:r w:rsidR="00416622">
        <w:t xml:space="preserve"> </w:t>
      </w:r>
      <w:r w:rsidR="00D051E2">
        <w:t xml:space="preserve"> </w:t>
      </w:r>
    </w:p>
    <w:p w14:paraId="2521E1C0" w14:textId="2D217FF6" w:rsidR="002F433E" w:rsidRPr="007102AF" w:rsidRDefault="002F433E" w:rsidP="002F433E">
      <w:pPr>
        <w:rPr>
          <w:rFonts w:ascii="Comic Sans MS" w:hAnsi="Comic Sans MS"/>
        </w:rPr>
      </w:pPr>
      <w:r>
        <w:t>We monitor the</w:t>
      </w:r>
      <w:r w:rsidR="007102AF">
        <w:t xml:space="preserve"> quality of this </w:t>
      </w:r>
      <w:r w:rsidR="007102AF" w:rsidRPr="007102AF">
        <w:t>provision by</w:t>
      </w:r>
      <w:r w:rsidRPr="007102AF">
        <w:t xml:space="preserve"> </w:t>
      </w:r>
      <w:r w:rsidR="007102AF" w:rsidRPr="007102AF">
        <w:t>ongoing daily, weekly, half termly and annual review, on an individual and cumulative basis in conjunction with the Governors, Headteacher, SLT, teaching staff</w:t>
      </w:r>
      <w:r w:rsidR="00E30DA5">
        <w:t>, pastoral staff</w:t>
      </w:r>
      <w:r w:rsidR="007102AF" w:rsidRPr="007102AF">
        <w:t xml:space="preserve"> and parents in line with an active process of continual review and improvement of whole school practice.</w:t>
      </w:r>
    </w:p>
    <w:p w14:paraId="1FDE381A" w14:textId="6BD683A4" w:rsidR="00391FF5" w:rsidRDefault="00BF25D2" w:rsidP="002F433E">
      <w:r>
        <w:t>We measure the impact of this provision</w:t>
      </w:r>
      <w:r w:rsidR="007102AF">
        <w:t xml:space="preserve"> by monitoring progress of SEN children. We monitor progress at termly Pupil Progress meetings and at SEN Support meetings.</w:t>
      </w:r>
      <w:r w:rsidR="005A5EA3">
        <w:t xml:space="preserve"> </w:t>
      </w:r>
      <w:r w:rsidR="00E30DA5">
        <w:t>SEN children have a high profile when</w:t>
      </w:r>
      <w:r w:rsidR="00C4129D">
        <w:t xml:space="preserve"> </w:t>
      </w:r>
      <w:r w:rsidR="005A5EA3">
        <w:t>undertak</w:t>
      </w:r>
      <w:r w:rsidR="00E30DA5">
        <w:t>ing</w:t>
      </w:r>
      <w:r w:rsidR="005A5EA3">
        <w:t xml:space="preserve"> learning walks, Book Looks and p</w:t>
      </w:r>
      <w:r w:rsidR="00C4129D">
        <w:t>upil conferencing.</w:t>
      </w:r>
    </w:p>
    <w:p w14:paraId="457C49AE" w14:textId="413857F6" w:rsidR="00520D15" w:rsidRDefault="00C62577" w:rsidP="002F433E">
      <w:r>
        <w:t>We continue to</w:t>
      </w:r>
      <w:r w:rsidR="00B86934">
        <w:t xml:space="preserve"> offer a choice of the format for termly meetings to discuss progress with parents, w</w:t>
      </w:r>
      <w:r w:rsidR="00792966">
        <w:t>hich has been positive in</w:t>
      </w:r>
      <w:r w:rsidR="00B86934">
        <w:t xml:space="preserve"> increas</w:t>
      </w:r>
      <w:r w:rsidR="00792966">
        <w:t>ing</w:t>
      </w:r>
      <w:r w:rsidR="00B86934">
        <w:t xml:space="preserve"> parental engagement (face to face, telephone call or Teams meeting). </w:t>
      </w:r>
      <w:r w:rsidR="00792966">
        <w:t>During these meeting we have also had a focus on attendance.</w:t>
      </w:r>
    </w:p>
    <w:p w14:paraId="4C236FCD" w14:textId="77777777" w:rsidR="00520D15" w:rsidRDefault="00520D15" w:rsidP="002F433E"/>
    <w:p w14:paraId="0684F247" w14:textId="77777777" w:rsidR="00391FF5" w:rsidRDefault="00391FF5" w:rsidP="002F433E">
      <w:pPr>
        <w:rPr>
          <w:b/>
          <w:u w:val="single"/>
        </w:rPr>
      </w:pPr>
      <w:r>
        <w:rPr>
          <w:b/>
          <w:u w:val="single"/>
        </w:rPr>
        <w:t>Support Staff Deployment:</w:t>
      </w:r>
    </w:p>
    <w:p w14:paraId="354F495D" w14:textId="610C3CAB" w:rsidR="00391FF5" w:rsidRDefault="00391FF5" w:rsidP="002F433E">
      <w:r>
        <w:t xml:space="preserve">Support staff </w:t>
      </w:r>
      <w:r w:rsidR="00792966">
        <w:t>we</w:t>
      </w:r>
      <w:r>
        <w:t>re deployed in a number of roles:</w:t>
      </w:r>
    </w:p>
    <w:p w14:paraId="3DBE37C6" w14:textId="77777777" w:rsidR="005A5EA3" w:rsidRDefault="005A5EA3" w:rsidP="00391FF5">
      <w:pPr>
        <w:pStyle w:val="ListParagraph"/>
        <w:numPr>
          <w:ilvl w:val="0"/>
          <w:numId w:val="5"/>
        </w:numPr>
      </w:pPr>
      <w:r>
        <w:lastRenderedPageBreak/>
        <w:t>To work with groups of children in lessons, particularly maths and English</w:t>
      </w:r>
    </w:p>
    <w:p w14:paraId="456E693E" w14:textId="77777777" w:rsidR="005A5EA3" w:rsidRDefault="005A5EA3" w:rsidP="005A5EA3">
      <w:pPr>
        <w:pStyle w:val="ListParagraph"/>
        <w:numPr>
          <w:ilvl w:val="0"/>
          <w:numId w:val="5"/>
        </w:numPr>
      </w:pPr>
      <w:r>
        <w:t>To work 1 to 1 with individuals</w:t>
      </w:r>
      <w:r w:rsidR="00A404DB">
        <w:tab/>
      </w:r>
      <w:r w:rsidR="00A404DB">
        <w:tab/>
      </w:r>
      <w:r w:rsidR="00A404DB">
        <w:tab/>
      </w:r>
    </w:p>
    <w:p w14:paraId="37C83FD9" w14:textId="77777777" w:rsidR="005A5EA3" w:rsidRDefault="005A5EA3" w:rsidP="00A404DB">
      <w:pPr>
        <w:pStyle w:val="ListParagraph"/>
        <w:numPr>
          <w:ilvl w:val="0"/>
          <w:numId w:val="5"/>
        </w:numPr>
      </w:pPr>
      <w:r>
        <w:t>To deliver small group Phonics teaching</w:t>
      </w:r>
      <w:r w:rsidR="00A404DB">
        <w:t xml:space="preserve">                                                                               3.                                                                                   </w:t>
      </w:r>
    </w:p>
    <w:p w14:paraId="184636E2" w14:textId="1E016D9E" w:rsidR="005A5EA3" w:rsidRDefault="005A5EA3" w:rsidP="00391FF5">
      <w:pPr>
        <w:pStyle w:val="ListParagraph"/>
        <w:numPr>
          <w:ilvl w:val="0"/>
          <w:numId w:val="5"/>
        </w:numPr>
      </w:pPr>
      <w:r>
        <w:t>To deliver handwriting intervention</w:t>
      </w:r>
    </w:p>
    <w:p w14:paraId="37D70CD5" w14:textId="233A9D84" w:rsidR="00B86934" w:rsidRDefault="00B86934" w:rsidP="00391FF5">
      <w:pPr>
        <w:pStyle w:val="ListParagraph"/>
        <w:numPr>
          <w:ilvl w:val="0"/>
          <w:numId w:val="5"/>
        </w:numPr>
      </w:pPr>
      <w:r>
        <w:t>To deliver small group maths fluency teaching</w:t>
      </w:r>
    </w:p>
    <w:p w14:paraId="58B447C7" w14:textId="77777777" w:rsidR="00391FF5" w:rsidRDefault="00391FF5" w:rsidP="00391FF5">
      <w:pPr>
        <w:pStyle w:val="ListParagraph"/>
        <w:numPr>
          <w:ilvl w:val="0"/>
          <w:numId w:val="5"/>
        </w:numPr>
      </w:pPr>
      <w:r>
        <w:t xml:space="preserve"> </w:t>
      </w:r>
      <w:r w:rsidR="005A5EA3">
        <w:t>To pre-teach or pick-up maths for groups or individuals</w:t>
      </w:r>
    </w:p>
    <w:p w14:paraId="173288AB" w14:textId="77777777" w:rsidR="00746599" w:rsidRDefault="00746599" w:rsidP="00391FF5">
      <w:pPr>
        <w:pStyle w:val="ListParagraph"/>
        <w:numPr>
          <w:ilvl w:val="0"/>
          <w:numId w:val="5"/>
        </w:numPr>
      </w:pPr>
      <w:r>
        <w:t>To pick-up</w:t>
      </w:r>
      <w:r w:rsidR="005E0575">
        <w:t xml:space="preserve"> individual readers</w:t>
      </w:r>
    </w:p>
    <w:p w14:paraId="08B1C6C4" w14:textId="77777777" w:rsidR="005E0575" w:rsidRDefault="005E0575" w:rsidP="00391FF5">
      <w:pPr>
        <w:pStyle w:val="ListParagraph"/>
        <w:numPr>
          <w:ilvl w:val="0"/>
          <w:numId w:val="5"/>
        </w:numPr>
      </w:pPr>
      <w:r>
        <w:t xml:space="preserve">1 to 1 phonics </w:t>
      </w:r>
      <w:r w:rsidR="00080D36">
        <w:t>tuition</w:t>
      </w:r>
    </w:p>
    <w:p w14:paraId="2722FAFC" w14:textId="77777777" w:rsidR="00391FF5" w:rsidRDefault="00391FF5" w:rsidP="00391FF5">
      <w:pPr>
        <w:pStyle w:val="ListParagraph"/>
        <w:numPr>
          <w:ilvl w:val="0"/>
          <w:numId w:val="5"/>
        </w:numPr>
      </w:pPr>
      <w:r>
        <w:t xml:space="preserve"> </w:t>
      </w:r>
      <w:r w:rsidR="005A5EA3">
        <w:t>To run after school clubs</w:t>
      </w:r>
    </w:p>
    <w:p w14:paraId="04036EB7" w14:textId="77777777" w:rsidR="005A5EA3" w:rsidRDefault="005A5EA3" w:rsidP="00391FF5">
      <w:pPr>
        <w:pStyle w:val="ListParagraph"/>
        <w:numPr>
          <w:ilvl w:val="0"/>
          <w:numId w:val="5"/>
        </w:numPr>
      </w:pPr>
      <w:r>
        <w:t>To support children at break and lunch times</w:t>
      </w:r>
    </w:p>
    <w:p w14:paraId="12BB1BCE" w14:textId="2D8060B6" w:rsidR="005A5EA3" w:rsidRDefault="005A5EA3" w:rsidP="00391FF5">
      <w:pPr>
        <w:pStyle w:val="ListParagraph"/>
        <w:numPr>
          <w:ilvl w:val="0"/>
          <w:numId w:val="5"/>
        </w:numPr>
      </w:pPr>
      <w:r>
        <w:t>To offer pastoral support</w:t>
      </w:r>
    </w:p>
    <w:p w14:paraId="310AF1DF" w14:textId="61A784C9" w:rsidR="00792966" w:rsidRDefault="00792966" w:rsidP="00391FF5">
      <w:pPr>
        <w:pStyle w:val="ListParagraph"/>
        <w:numPr>
          <w:ilvl w:val="0"/>
          <w:numId w:val="5"/>
        </w:numPr>
      </w:pPr>
      <w:r>
        <w:t>To support medical needs</w:t>
      </w:r>
    </w:p>
    <w:p w14:paraId="729E08A7" w14:textId="1E6FA737" w:rsidR="00792966" w:rsidRDefault="00792966" w:rsidP="00391FF5">
      <w:pPr>
        <w:pStyle w:val="ListParagraph"/>
        <w:numPr>
          <w:ilvl w:val="0"/>
          <w:numId w:val="5"/>
        </w:numPr>
      </w:pPr>
      <w:r>
        <w:t>PPA cover (HLTAs)</w:t>
      </w:r>
    </w:p>
    <w:p w14:paraId="2F265F97" w14:textId="13B54564" w:rsidR="00391FF5" w:rsidRDefault="00391FF5" w:rsidP="00391FF5">
      <w:r>
        <w:t>We monitor</w:t>
      </w:r>
      <w:r w:rsidR="00792966">
        <w:t>ed</w:t>
      </w:r>
      <w:r>
        <w:t xml:space="preserve"> the qualit</w:t>
      </w:r>
      <w:r w:rsidR="005A5EA3">
        <w:t>y and impact of this support by observing lessons, observing interventions, discussing pupil progress, learning walks, Boo</w:t>
      </w:r>
      <w:r w:rsidR="00A63543">
        <w:t>k Looks, SEN pupil conferencing</w:t>
      </w:r>
      <w:r w:rsidR="00B86934">
        <w:t>.</w:t>
      </w:r>
    </w:p>
    <w:p w14:paraId="6E2DEEB5" w14:textId="77777777" w:rsidR="00F24BD3" w:rsidRPr="00D8594F" w:rsidRDefault="00F24BD3" w:rsidP="00391FF5">
      <w:pPr>
        <w:rPr>
          <w:b/>
          <w:u w:val="single"/>
        </w:rPr>
      </w:pPr>
      <w:r>
        <w:rPr>
          <w:b/>
          <w:u w:val="single"/>
        </w:rPr>
        <w:t>Distribution of Funds for SEN:</w:t>
      </w:r>
    </w:p>
    <w:p w14:paraId="732B8133" w14:textId="77777777" w:rsidR="00F24BD3" w:rsidRDefault="00F24BD3" w:rsidP="00391FF5">
      <w:r>
        <w:t xml:space="preserve">This </w:t>
      </w:r>
      <w:r w:rsidR="00D8594F">
        <w:t xml:space="preserve">year the budget for SEN and Inclusion </w:t>
      </w:r>
      <w:r>
        <w:t>was allocated in the following ways:</w:t>
      </w:r>
    </w:p>
    <w:p w14:paraId="67086DA6" w14:textId="71364288" w:rsidR="00F24BD3" w:rsidRDefault="00F24BD3" w:rsidP="00F24BD3">
      <w:pPr>
        <w:pStyle w:val="ListParagraph"/>
        <w:numPr>
          <w:ilvl w:val="0"/>
          <w:numId w:val="5"/>
        </w:numPr>
      </w:pPr>
      <w:r>
        <w:t>Support staff</w:t>
      </w:r>
      <w:r w:rsidR="00792966">
        <w:t>- classroom TAs as well as 1 to 1 TAs</w:t>
      </w:r>
    </w:p>
    <w:p w14:paraId="49635757" w14:textId="77777777" w:rsidR="00F24BD3" w:rsidRDefault="00F24BD3" w:rsidP="00F24BD3">
      <w:pPr>
        <w:pStyle w:val="ListParagraph"/>
        <w:numPr>
          <w:ilvl w:val="0"/>
          <w:numId w:val="5"/>
        </w:numPr>
      </w:pPr>
      <w:r>
        <w:t>External Services (See School Offer)</w:t>
      </w:r>
    </w:p>
    <w:p w14:paraId="031A7CE0" w14:textId="77777777" w:rsidR="00F24BD3" w:rsidRDefault="00F24BD3" w:rsidP="00F24BD3">
      <w:pPr>
        <w:pStyle w:val="ListParagraph"/>
        <w:numPr>
          <w:ilvl w:val="0"/>
          <w:numId w:val="5"/>
        </w:numPr>
      </w:pPr>
      <w:r>
        <w:t>Teaching and Learning resources</w:t>
      </w:r>
    </w:p>
    <w:p w14:paraId="2A354FCE" w14:textId="2C33DA81" w:rsidR="00A63543" w:rsidRDefault="00A63543" w:rsidP="00F24BD3">
      <w:pPr>
        <w:pStyle w:val="ListParagraph"/>
        <w:numPr>
          <w:ilvl w:val="0"/>
          <w:numId w:val="5"/>
        </w:numPr>
      </w:pPr>
      <w:r>
        <w:t>Specialist equipment</w:t>
      </w:r>
    </w:p>
    <w:p w14:paraId="5C526426" w14:textId="35A9A9B4" w:rsidR="00792966" w:rsidRDefault="00792966" w:rsidP="00F24BD3">
      <w:pPr>
        <w:pStyle w:val="ListParagraph"/>
        <w:numPr>
          <w:ilvl w:val="0"/>
          <w:numId w:val="5"/>
        </w:numPr>
      </w:pPr>
      <w:r>
        <w:t>Wellbeing Provision</w:t>
      </w:r>
    </w:p>
    <w:p w14:paraId="5A434EAE" w14:textId="77777777" w:rsidR="00F24BD3" w:rsidRDefault="00A0378D" w:rsidP="00E87DC9">
      <w:pPr>
        <w:pStyle w:val="ListParagraph"/>
        <w:numPr>
          <w:ilvl w:val="0"/>
          <w:numId w:val="5"/>
        </w:numPr>
      </w:pPr>
      <w:r>
        <w:t>Staff training</w:t>
      </w:r>
    </w:p>
    <w:p w14:paraId="01563552" w14:textId="11ED090A" w:rsidR="00DC65F9" w:rsidRDefault="00A0378D" w:rsidP="00A0378D">
      <w:pPr>
        <w:rPr>
          <w:b/>
          <w:u w:val="single"/>
        </w:rPr>
      </w:pPr>
      <w:r>
        <w:rPr>
          <w:b/>
          <w:u w:val="single"/>
        </w:rPr>
        <w:t>Continuing Development of Staff Skills:</w:t>
      </w:r>
    </w:p>
    <w:p w14:paraId="4D807E54" w14:textId="4BF533C5" w:rsidR="00351DAA" w:rsidRPr="00351DAA" w:rsidRDefault="00351DAA" w:rsidP="00A0378D">
      <w:pPr>
        <w:rPr>
          <w:b/>
          <w:u w:val="single"/>
        </w:rPr>
      </w:pPr>
      <w:r w:rsidRPr="00351DAA">
        <w:rPr>
          <w:b/>
        </w:rPr>
        <w:t>S</w:t>
      </w:r>
      <w:r w:rsidRPr="00351DAA">
        <w:t xml:space="preserve">taff are encouraged to be proactive and seek professional development. </w:t>
      </w:r>
      <w:r>
        <w:t>Many staff have attended online courses- topics including dyslexia,</w:t>
      </w:r>
      <w:r w:rsidR="004A67A3">
        <w:t xml:space="preserve"> </w:t>
      </w:r>
      <w:r>
        <w:t xml:space="preserve">mental health and wellbeing, counselling, </w:t>
      </w:r>
      <w:r w:rsidR="004A67A3">
        <w:t>autism awareness, sensory processing</w:t>
      </w:r>
      <w:r w:rsidR="00C62577">
        <w:t>,</w:t>
      </w:r>
      <w:r w:rsidR="004A67A3">
        <w:t xml:space="preserve"> </w:t>
      </w:r>
      <w:r w:rsidR="00C62577">
        <w:t>epilepsy and</w:t>
      </w:r>
      <w:r w:rsidR="004A67A3">
        <w:t xml:space="preserve"> diabetic training.</w:t>
      </w:r>
      <w:r>
        <w:t xml:space="preserve"> There has been whole staff training </w:t>
      </w:r>
      <w:r w:rsidR="004A67A3">
        <w:t xml:space="preserve">on </w:t>
      </w:r>
      <w:r w:rsidR="00C62577">
        <w:t>Autism Awareness and Zones of Regulation.</w:t>
      </w:r>
    </w:p>
    <w:p w14:paraId="63483BF1" w14:textId="77777777" w:rsidR="00A0378D" w:rsidRDefault="00A0378D" w:rsidP="00A0378D">
      <w:r w:rsidRPr="00DC65F9">
        <w:t>We monitor</w:t>
      </w:r>
      <w:r w:rsidR="005A5EA3" w:rsidRPr="00DC65F9">
        <w:t xml:space="preserve"> the impact of </w:t>
      </w:r>
      <w:r w:rsidR="00DC65F9" w:rsidRPr="00DC65F9">
        <w:t>any</w:t>
      </w:r>
      <w:r w:rsidR="005A5EA3" w:rsidRPr="00DC65F9">
        <w:t xml:space="preserve"> training by </w:t>
      </w:r>
      <w:r w:rsidR="004812CF" w:rsidRPr="00DC65F9">
        <w:t>ensuring staff disseminate to other staff members where appropriate and key points for development are initiated and followed up. It should have a positive impact on Pupil progress.</w:t>
      </w:r>
      <w:r w:rsidR="004812CF">
        <w:t xml:space="preserve"> </w:t>
      </w:r>
    </w:p>
    <w:p w14:paraId="65306C62" w14:textId="77777777" w:rsidR="00A0378D" w:rsidRDefault="00A5103E" w:rsidP="00A0378D">
      <w:pPr>
        <w:rPr>
          <w:b/>
          <w:u w:val="single"/>
        </w:rPr>
      </w:pPr>
      <w:r>
        <w:rPr>
          <w:b/>
          <w:u w:val="single"/>
        </w:rPr>
        <w:t>Partnerships with other schools and how we manage transitions:</w:t>
      </w:r>
    </w:p>
    <w:p w14:paraId="0DBADD1F" w14:textId="77777777" w:rsidR="00A5103E" w:rsidRDefault="00A5103E" w:rsidP="00A0378D">
      <w:r>
        <w:t>We work with a number of schools in the area in the following ways:</w:t>
      </w:r>
    </w:p>
    <w:p w14:paraId="54C1A8DB" w14:textId="65AE4996" w:rsidR="00A5103E" w:rsidRDefault="00A5103E" w:rsidP="00A5103E">
      <w:pPr>
        <w:pStyle w:val="ListParagraph"/>
        <w:numPr>
          <w:ilvl w:val="0"/>
          <w:numId w:val="10"/>
        </w:numPr>
      </w:pPr>
      <w:r>
        <w:t xml:space="preserve"> </w:t>
      </w:r>
      <w:r w:rsidR="004812CF">
        <w:t>Pre-school visits by FS staff</w:t>
      </w:r>
      <w:r w:rsidR="00B86934">
        <w:t xml:space="preserve"> and /or </w:t>
      </w:r>
      <w:proofErr w:type="spellStart"/>
      <w:r w:rsidR="00B86934">
        <w:t>SENCo</w:t>
      </w:r>
      <w:proofErr w:type="spellEnd"/>
      <w:r w:rsidR="004812CF">
        <w:t xml:space="preserve"> prior to transition into FS</w:t>
      </w:r>
      <w:r w:rsidR="00516476">
        <w:t>.</w:t>
      </w:r>
    </w:p>
    <w:p w14:paraId="44A36677" w14:textId="3EE8344A" w:rsidR="00F6038C" w:rsidRDefault="004812CF" w:rsidP="00F6038C">
      <w:pPr>
        <w:pStyle w:val="ListParagraph"/>
        <w:numPr>
          <w:ilvl w:val="0"/>
          <w:numId w:val="10"/>
        </w:numPr>
      </w:pPr>
      <w:r w:rsidRPr="004D2F05">
        <w:t>A transition plan of ‘stay and play’ sessions for pre-school children</w:t>
      </w:r>
      <w:r w:rsidR="00516476" w:rsidRPr="004D2F05">
        <w:t xml:space="preserve"> took pla</w:t>
      </w:r>
      <w:r w:rsidR="00A63543" w:rsidRPr="004D2F05">
        <w:t>ce in groups at the beginning of the year</w:t>
      </w:r>
      <w:r w:rsidR="00516476" w:rsidRPr="004D2F05">
        <w:t>.</w:t>
      </w:r>
    </w:p>
    <w:p w14:paraId="2869CF8E" w14:textId="0A33DC4B" w:rsidR="004812CF" w:rsidRPr="00516476" w:rsidRDefault="004812CF" w:rsidP="00A5103E">
      <w:pPr>
        <w:pStyle w:val="ListParagraph"/>
        <w:numPr>
          <w:ilvl w:val="0"/>
          <w:numId w:val="10"/>
        </w:numPr>
      </w:pPr>
      <w:r w:rsidRPr="00516476">
        <w:lastRenderedPageBreak/>
        <w:t>Year 6 transition days</w:t>
      </w:r>
      <w:r w:rsidR="00F6038C">
        <w:t>.</w:t>
      </w:r>
    </w:p>
    <w:p w14:paraId="7E4C510D" w14:textId="0FDED36A" w:rsidR="004812CF" w:rsidRDefault="004812CF" w:rsidP="00A5103E">
      <w:pPr>
        <w:pStyle w:val="ListParagraph"/>
        <w:numPr>
          <w:ilvl w:val="0"/>
          <w:numId w:val="10"/>
        </w:numPr>
      </w:pPr>
      <w:r>
        <w:t xml:space="preserve">Extra transition days for vulnerable children transitioning from </w:t>
      </w:r>
      <w:proofErr w:type="spellStart"/>
      <w:r>
        <w:t>Yr</w:t>
      </w:r>
      <w:proofErr w:type="spellEnd"/>
      <w:r>
        <w:t xml:space="preserve"> 6 to </w:t>
      </w:r>
      <w:proofErr w:type="spellStart"/>
      <w:r>
        <w:t>Yr</w:t>
      </w:r>
      <w:proofErr w:type="spellEnd"/>
      <w:r>
        <w:t xml:space="preserve"> 7</w:t>
      </w:r>
      <w:r w:rsidR="00516476">
        <w:t>.</w:t>
      </w:r>
    </w:p>
    <w:p w14:paraId="50CE5117" w14:textId="77777777" w:rsidR="00A5103E" w:rsidRDefault="00A5103E" w:rsidP="00A5103E">
      <w:pPr>
        <w:pStyle w:val="ListParagraph"/>
        <w:numPr>
          <w:ilvl w:val="0"/>
          <w:numId w:val="10"/>
        </w:numPr>
      </w:pPr>
      <w:r>
        <w:t xml:space="preserve"> </w:t>
      </w:r>
      <w:r w:rsidR="004812CF">
        <w:t>All SEN paperwork is shared and passed on to the next school</w:t>
      </w:r>
    </w:p>
    <w:p w14:paraId="1609B274" w14:textId="431A71E6" w:rsidR="004812CF" w:rsidRDefault="004812CF" w:rsidP="00A5103E">
      <w:pPr>
        <w:pStyle w:val="ListParagraph"/>
        <w:numPr>
          <w:ilvl w:val="0"/>
          <w:numId w:val="10"/>
        </w:numPr>
      </w:pPr>
      <w:r>
        <w:t>Secondary schoo</w:t>
      </w:r>
      <w:r w:rsidR="00895814">
        <w:t xml:space="preserve">l </w:t>
      </w:r>
      <w:proofErr w:type="spellStart"/>
      <w:r w:rsidR="00895814">
        <w:t>SEN</w:t>
      </w:r>
      <w:r>
        <w:t>Co</w:t>
      </w:r>
      <w:proofErr w:type="spellEnd"/>
      <w:r>
        <w:t xml:space="preserve"> invited to transition reviews/meetings</w:t>
      </w:r>
      <w:r w:rsidR="00F6038C">
        <w:t>.</w:t>
      </w:r>
    </w:p>
    <w:p w14:paraId="47B76EE0" w14:textId="5D181263" w:rsidR="004C1040" w:rsidRDefault="00A5103E" w:rsidP="004C1040">
      <w:pPr>
        <w:pStyle w:val="ListParagraph"/>
        <w:numPr>
          <w:ilvl w:val="0"/>
          <w:numId w:val="10"/>
        </w:numPr>
      </w:pPr>
      <w:r>
        <w:t xml:space="preserve"> </w:t>
      </w:r>
      <w:r w:rsidR="00C54514">
        <w:t>Parents invited to Secondary schools to discuss their child’s SEN if appropriate.</w:t>
      </w:r>
    </w:p>
    <w:p w14:paraId="32BDA4F9" w14:textId="370553AD" w:rsidR="00A5103E" w:rsidRPr="00A61258" w:rsidRDefault="00C62577" w:rsidP="00A5103E">
      <w:r>
        <w:t>1</w:t>
      </w:r>
      <w:r w:rsidR="004C1040">
        <w:t>1</w:t>
      </w:r>
      <w:r w:rsidR="003A5344" w:rsidRPr="004D2F05">
        <w:t xml:space="preserve"> children</w:t>
      </w:r>
      <w:r w:rsidR="00A63543" w:rsidRPr="004D2F05">
        <w:t xml:space="preserve"> on our Record of Need in 202</w:t>
      </w:r>
      <w:r w:rsidR="004C1040">
        <w:t>3</w:t>
      </w:r>
      <w:r w:rsidR="00B445E8" w:rsidRPr="004D2F05">
        <w:t>/</w:t>
      </w:r>
      <w:r w:rsidR="00A63543" w:rsidRPr="004D2F05">
        <w:t>2</w:t>
      </w:r>
      <w:r w:rsidR="004C1040">
        <w:t>4</w:t>
      </w:r>
      <w:r w:rsidR="003A5344" w:rsidRPr="004D2F05">
        <w:t xml:space="preserve"> made a successful move to Secondary school, </w:t>
      </w:r>
      <w:r w:rsidR="004C1040">
        <w:t>5</w:t>
      </w:r>
      <w:r w:rsidR="003A5344" w:rsidRPr="004D2F05">
        <w:t xml:space="preserve"> of those having an EHCP</w:t>
      </w:r>
      <w:r>
        <w:t xml:space="preserve">. </w:t>
      </w:r>
      <w:r w:rsidR="000031C6" w:rsidRPr="004D2F05">
        <w:t xml:space="preserve"> </w:t>
      </w:r>
      <w:r w:rsidR="004C1040">
        <w:t>One child with an EHCP</w:t>
      </w:r>
      <w:r w:rsidR="00B445E8" w:rsidRPr="004D2F05">
        <w:t xml:space="preserve"> transferr</w:t>
      </w:r>
      <w:r>
        <w:t>ed</w:t>
      </w:r>
      <w:r w:rsidR="00B445E8" w:rsidRPr="004D2F05">
        <w:t xml:space="preserve"> to </w:t>
      </w:r>
      <w:r w:rsidR="0092310C" w:rsidRPr="004D2F05">
        <w:t xml:space="preserve">a </w:t>
      </w:r>
      <w:r w:rsidR="00F6038C">
        <w:t>specialist provision</w:t>
      </w:r>
      <w:r w:rsidR="0092310C" w:rsidRPr="004D2F05">
        <w:t xml:space="preserve"> following </w:t>
      </w:r>
      <w:r w:rsidR="003F1192" w:rsidRPr="004D2F05">
        <w:t xml:space="preserve">an </w:t>
      </w:r>
      <w:r w:rsidR="0092310C" w:rsidRPr="004D2F05">
        <w:t>enhanced transition</w:t>
      </w:r>
      <w:r>
        <w:t xml:space="preserve">, and </w:t>
      </w:r>
      <w:r w:rsidR="004C1040">
        <w:t>4</w:t>
      </w:r>
      <w:r>
        <w:t xml:space="preserve"> EHCP child</w:t>
      </w:r>
      <w:r w:rsidR="004C1040">
        <w:t>ren</w:t>
      </w:r>
      <w:r>
        <w:t xml:space="preserve"> to a mainstream Secondary</w:t>
      </w:r>
      <w:r w:rsidR="00E87DA1">
        <w:t>.</w:t>
      </w:r>
      <w:r w:rsidR="00A404DB" w:rsidRPr="00A61258">
        <w:t xml:space="preserve">                                                    </w:t>
      </w:r>
      <w:r w:rsidR="00B445E8" w:rsidRPr="00A61258">
        <w:t xml:space="preserve">        </w:t>
      </w:r>
    </w:p>
    <w:p w14:paraId="306EB754" w14:textId="3F6DEF12" w:rsidR="00A5103E" w:rsidRDefault="00A5103E" w:rsidP="00A5103E">
      <w:r w:rsidRPr="00A61258">
        <w:t>We</w:t>
      </w:r>
      <w:r w:rsidR="007959DA" w:rsidRPr="00A61258">
        <w:t xml:space="preserve"> </w:t>
      </w:r>
      <w:r w:rsidRPr="00A61258">
        <w:t>support the tra</w:t>
      </w:r>
      <w:r w:rsidR="00C54514" w:rsidRPr="00A61258">
        <w:t xml:space="preserve">nsition from each year group </w:t>
      </w:r>
      <w:r w:rsidR="003A5344" w:rsidRPr="00A61258">
        <w:t>with</w:t>
      </w:r>
      <w:r w:rsidR="00C54514" w:rsidRPr="00A61258">
        <w:t>in school by providing a ‘moving up’ session to meet with new teachers in new classrooms</w:t>
      </w:r>
      <w:r w:rsidR="007959DA" w:rsidRPr="004D2F05">
        <w:t>.</w:t>
      </w:r>
      <w:r w:rsidR="007959DA" w:rsidRPr="00A61258">
        <w:t xml:space="preserve"> </w:t>
      </w:r>
      <w:r w:rsidR="00C54514" w:rsidRPr="00A61258">
        <w:t xml:space="preserve">We </w:t>
      </w:r>
      <w:r w:rsidR="00F6038C">
        <w:t>created</w:t>
      </w:r>
      <w:r w:rsidR="00C54514" w:rsidRPr="00A61258">
        <w:t xml:space="preserve"> Communication Passports to ensure all staff </w:t>
      </w:r>
      <w:r w:rsidR="00DB7379">
        <w:t>we</w:t>
      </w:r>
      <w:r w:rsidR="00C54514" w:rsidRPr="00A61258">
        <w:t>re aware of individual needs</w:t>
      </w:r>
      <w:r w:rsidR="007959DA" w:rsidRPr="00A61258">
        <w:t xml:space="preserve"> and individual Transition books for </w:t>
      </w:r>
      <w:r w:rsidR="00A61258" w:rsidRPr="00A61258">
        <w:t>children</w:t>
      </w:r>
      <w:r w:rsidR="007959DA" w:rsidRPr="00A61258">
        <w:t xml:space="preserve"> who might struggle with the transition to take home and look at over the holiday. </w:t>
      </w:r>
      <w:r w:rsidR="00C54514" w:rsidRPr="00A61258">
        <w:t xml:space="preserve">Staff </w:t>
      </w:r>
      <w:r w:rsidR="00DB7379">
        <w:t>we</w:t>
      </w:r>
      <w:r w:rsidR="00C54514" w:rsidRPr="00A61258">
        <w:t>re giv</w:t>
      </w:r>
      <w:r w:rsidR="002D3851" w:rsidRPr="00A61258">
        <w:t>en the time to discuss children</w:t>
      </w:r>
      <w:r w:rsidR="004A4B0C">
        <w:t>’</w:t>
      </w:r>
      <w:r w:rsidR="00C54514" w:rsidRPr="00A61258">
        <w:t>s needs, strengths and difficulties before the transition.</w:t>
      </w:r>
      <w:r w:rsidR="003A5344" w:rsidRPr="00A61258">
        <w:t xml:space="preserve"> </w:t>
      </w:r>
    </w:p>
    <w:p w14:paraId="227BE750" w14:textId="77777777" w:rsidR="00A5103E" w:rsidRDefault="00A5103E" w:rsidP="00A5103E">
      <w:pPr>
        <w:rPr>
          <w:b/>
          <w:u w:val="single"/>
        </w:rPr>
      </w:pPr>
      <w:r>
        <w:rPr>
          <w:b/>
          <w:u w:val="single"/>
        </w:rPr>
        <w:t>Ongoing development:</w:t>
      </w:r>
    </w:p>
    <w:p w14:paraId="06659AB8" w14:textId="7695CE1F" w:rsidR="00E97203" w:rsidRDefault="00A5103E" w:rsidP="00A5103E">
      <w:r>
        <w:t xml:space="preserve">We work hard to ensure that any </w:t>
      </w:r>
      <w:r w:rsidR="00AD1004">
        <w:t xml:space="preserve">areas of support for our learners that can be improved are identified and that strategies are put in place to make those improvements.  We do this through our School </w:t>
      </w:r>
      <w:r w:rsidR="003A5344">
        <w:t>Development Plan, which our SEN</w:t>
      </w:r>
      <w:r w:rsidR="004C1040">
        <w:t>D</w:t>
      </w:r>
      <w:r w:rsidR="003A5344">
        <w:t xml:space="preserve"> </w:t>
      </w:r>
      <w:r w:rsidR="00AD1004">
        <w:t>A</w:t>
      </w:r>
      <w:r w:rsidR="003A5344">
        <w:t>ction Plan feeds into.  This can be found on our School website.</w:t>
      </w:r>
    </w:p>
    <w:p w14:paraId="02ED303B" w14:textId="77777777" w:rsidR="00E97203" w:rsidRDefault="00E97203" w:rsidP="00A5103E">
      <w:pPr>
        <w:rPr>
          <w:b/>
          <w:u w:val="single"/>
        </w:rPr>
      </w:pPr>
      <w:r>
        <w:rPr>
          <w:b/>
          <w:u w:val="single"/>
        </w:rPr>
        <w:t>Our complaints procedure:</w:t>
      </w:r>
    </w:p>
    <w:p w14:paraId="6060016D" w14:textId="77777777" w:rsidR="00E97203" w:rsidRDefault="00E97203" w:rsidP="00A5103E">
      <w:r>
        <w:t>Anyone wishing to make a complaint with regard to S</w:t>
      </w:r>
      <w:r w:rsidR="00895814">
        <w:t>EN support and provision should contact the Headteacher or the SEN Governor in the first instance. Following that, the Chair of Governors.</w:t>
      </w:r>
    </w:p>
    <w:p w14:paraId="5E23A311" w14:textId="77777777" w:rsidR="00E97203" w:rsidRDefault="00895814" w:rsidP="00A5103E">
      <w:r>
        <w:t xml:space="preserve">This year we received 0 </w:t>
      </w:r>
      <w:r w:rsidR="00E97203">
        <w:t>complaints with regard to SEN support and provision.</w:t>
      </w:r>
    </w:p>
    <w:p w14:paraId="1833A64F" w14:textId="77777777" w:rsidR="00E97203" w:rsidRDefault="00E97203" w:rsidP="00A5103E">
      <w:pPr>
        <w:rPr>
          <w:b/>
          <w:u w:val="single"/>
        </w:rPr>
      </w:pPr>
      <w:r>
        <w:rPr>
          <w:b/>
          <w:u w:val="single"/>
        </w:rPr>
        <w:t>Other relevant information and documents:</w:t>
      </w:r>
    </w:p>
    <w:p w14:paraId="107FE417" w14:textId="77777777" w:rsidR="00E97203" w:rsidRDefault="00E97203" w:rsidP="00A5103E">
      <w:r>
        <w:t>The Designated Saf</w:t>
      </w:r>
      <w:r w:rsidR="003D165C">
        <w:t>eguarding Le</w:t>
      </w:r>
      <w:r w:rsidR="001875B0">
        <w:t>ad in our school is Mr Chris Wallis</w:t>
      </w:r>
      <w:r w:rsidR="003D165C">
        <w:t>.</w:t>
      </w:r>
    </w:p>
    <w:p w14:paraId="155E1376" w14:textId="77777777" w:rsidR="00E97203" w:rsidRDefault="00E97203" w:rsidP="00A5103E">
      <w:r>
        <w:t xml:space="preserve">The Designated Children </w:t>
      </w:r>
      <w:r w:rsidR="003D165C">
        <w:t>in Care person in our school is Mr</w:t>
      </w:r>
      <w:r w:rsidR="003F1192">
        <w:t xml:space="preserve"> Chris Wallis</w:t>
      </w:r>
      <w:r w:rsidR="003D165C">
        <w:t>.</w:t>
      </w:r>
    </w:p>
    <w:p w14:paraId="634769C6" w14:textId="4A3B48CA" w:rsidR="0010326A" w:rsidRDefault="00E97203" w:rsidP="00A5103E">
      <w:r>
        <w:t>The Local Authority’s Offer can be found at</w:t>
      </w:r>
      <w:r w:rsidR="0010326A">
        <w:t xml:space="preserve"> Family Information Service Cornwall</w:t>
      </w:r>
    </w:p>
    <w:p w14:paraId="551D45D2" w14:textId="0AD2A90D" w:rsidR="00E97203" w:rsidRDefault="00E97203" w:rsidP="00A5103E">
      <w:r>
        <w:t xml:space="preserve"> </w:t>
      </w:r>
      <w:hyperlink r:id="rId7" w:history="1">
        <w:r w:rsidR="0010326A" w:rsidRPr="00B15076">
          <w:rPr>
            <w:rStyle w:val="Hyperlink"/>
          </w:rPr>
          <w:t>https://fis.cornwall.gov.uk/Synergyweb/CornwallFIS/sendlocaloffer.aspx</w:t>
        </w:r>
      </w:hyperlink>
    </w:p>
    <w:p w14:paraId="5F0C6CB8" w14:textId="77777777" w:rsidR="00895814" w:rsidRDefault="00E97203" w:rsidP="00A5103E">
      <w:r>
        <w:t>Our Accessibility Pl</w:t>
      </w:r>
      <w:r w:rsidR="00895814">
        <w:t xml:space="preserve">an can be found on our website </w:t>
      </w:r>
      <w:hyperlink r:id="rId8" w:history="1">
        <w:r w:rsidR="00895814" w:rsidRPr="0064498B">
          <w:rPr>
            <w:rStyle w:val="Hyperlink"/>
          </w:rPr>
          <w:t>www.bosvigo.cornwall.sch.uk</w:t>
        </w:r>
      </w:hyperlink>
      <w:r w:rsidR="00895814">
        <w:t xml:space="preserve"> </w:t>
      </w:r>
    </w:p>
    <w:p w14:paraId="7AB3AA1A" w14:textId="77777777" w:rsidR="00E97203" w:rsidRDefault="00E97203" w:rsidP="00A5103E">
      <w:r>
        <w:t>The School Development plan can be fou</w:t>
      </w:r>
      <w:r w:rsidR="00895814">
        <w:t>nd on our website.</w:t>
      </w:r>
    </w:p>
    <w:p w14:paraId="5991B0CA" w14:textId="77777777" w:rsidR="00E97203" w:rsidRDefault="00E97203" w:rsidP="00A5103E">
      <w:r>
        <w:t>Our SEN Policy and School Offer (our contribution to the Local Offer) can be accessed via the links on our website.</w:t>
      </w:r>
    </w:p>
    <w:p w14:paraId="45380D46" w14:textId="77777777" w:rsidR="00E97203" w:rsidRDefault="00E97203" w:rsidP="00A5103E">
      <w:r>
        <w:t>Details about our curriculum, including how it is made acc</w:t>
      </w:r>
      <w:r w:rsidR="003D165C">
        <w:t>essible to children</w:t>
      </w:r>
      <w:r>
        <w:t xml:space="preserve"> with SEN, can be view</w:t>
      </w:r>
      <w:r w:rsidR="003D165C">
        <w:t>ed from the link on our website.</w:t>
      </w:r>
    </w:p>
    <w:p w14:paraId="126212BF" w14:textId="77777777" w:rsidR="00E97203" w:rsidRDefault="00E97203" w:rsidP="00A5103E">
      <w:r>
        <w:lastRenderedPageBreak/>
        <w:t>Our SEN Policy, School Offer and Information Report have been written in accordance with the Disability Discrimination Act 1995, the Equality Act 2010 and the Children and Families Act 2014.</w:t>
      </w:r>
    </w:p>
    <w:p w14:paraId="5E64EA71" w14:textId="6ED78517" w:rsidR="00A404DB" w:rsidRDefault="000B5CD5" w:rsidP="00A5103E">
      <w:r>
        <w:t>The Governing Body approved</w:t>
      </w:r>
      <w:r w:rsidR="003D165C">
        <w:t xml:space="preserve"> this SEN Information Repor</w:t>
      </w:r>
      <w:r w:rsidR="0010700E">
        <w:t>t in</w:t>
      </w:r>
      <w:r w:rsidR="00A61258">
        <w:t xml:space="preserve"> </w:t>
      </w:r>
      <w:r w:rsidR="004C1040">
        <w:rPr>
          <w:highlight w:val="yellow"/>
        </w:rPr>
        <w:t>November</w:t>
      </w:r>
      <w:r w:rsidR="00E87DA1">
        <w:rPr>
          <w:highlight w:val="yellow"/>
        </w:rPr>
        <w:t xml:space="preserve"> </w:t>
      </w:r>
      <w:r w:rsidR="00453C6D" w:rsidRPr="00F6038C">
        <w:rPr>
          <w:highlight w:val="yellow"/>
        </w:rPr>
        <w:t>202</w:t>
      </w:r>
      <w:r w:rsidR="004C1040">
        <w:rPr>
          <w:highlight w:val="yellow"/>
        </w:rPr>
        <w:t>4</w:t>
      </w:r>
    </w:p>
    <w:p w14:paraId="6082CBA3" w14:textId="77777777" w:rsidR="00A404DB" w:rsidRPr="00E97203" w:rsidRDefault="00A404DB" w:rsidP="00A404DB">
      <w:pPr>
        <w:jc w:val="right"/>
      </w:pPr>
      <w:r>
        <w:t>5.</w:t>
      </w:r>
    </w:p>
    <w:sectPr w:rsidR="00A404DB" w:rsidRPr="00E9720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7D738" w14:textId="77777777" w:rsidR="00E765E2" w:rsidRDefault="00E765E2" w:rsidP="002F433E">
      <w:pPr>
        <w:spacing w:after="0" w:line="240" w:lineRule="auto"/>
      </w:pPr>
      <w:r>
        <w:separator/>
      </w:r>
    </w:p>
  </w:endnote>
  <w:endnote w:type="continuationSeparator" w:id="0">
    <w:p w14:paraId="742D3919" w14:textId="77777777" w:rsidR="00E765E2" w:rsidRDefault="00E765E2" w:rsidP="002F4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3EC6E" w14:textId="2B8D0593" w:rsidR="00145454" w:rsidRDefault="00A5103E">
    <w:pPr>
      <w:pStyle w:val="Footer"/>
    </w:pPr>
    <w:r>
      <w:t>Author of Report:</w:t>
    </w:r>
    <w:r w:rsidR="003A5344">
      <w:t xml:space="preserve"> Jo Penrose</w:t>
    </w:r>
    <w:r>
      <w:tab/>
    </w:r>
    <w:r>
      <w:tab/>
      <w:t xml:space="preserve">Date of report: </w:t>
    </w:r>
    <w:r w:rsidR="008754FE">
      <w:t>Nov</w:t>
    </w:r>
    <w:r w:rsidR="00E87DA1">
      <w:t xml:space="preserve"> 202</w:t>
    </w:r>
    <w:r w:rsidR="008754FE">
      <w:t>4</w:t>
    </w:r>
  </w:p>
  <w:p w14:paraId="6A5C730E" w14:textId="77777777" w:rsidR="00E87DA1" w:rsidRDefault="00E87DA1">
    <w:pPr>
      <w:pStyle w:val="Footer"/>
    </w:pPr>
  </w:p>
  <w:p w14:paraId="0C8201B2" w14:textId="77777777" w:rsidR="00A5103E" w:rsidRDefault="00A404DB">
    <w:pPr>
      <w:pStyle w:val="Footer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B1D36" w14:textId="77777777" w:rsidR="00E765E2" w:rsidRDefault="00E765E2" w:rsidP="002F433E">
      <w:pPr>
        <w:spacing w:after="0" w:line="240" w:lineRule="auto"/>
      </w:pPr>
      <w:r>
        <w:separator/>
      </w:r>
    </w:p>
  </w:footnote>
  <w:footnote w:type="continuationSeparator" w:id="0">
    <w:p w14:paraId="72247414" w14:textId="77777777" w:rsidR="00E765E2" w:rsidRDefault="00E765E2" w:rsidP="002F4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1EA68" w14:textId="77777777" w:rsidR="00A5103E" w:rsidRDefault="00A5103E" w:rsidP="00A0690A">
    <w:pPr>
      <w:pStyle w:val="Header"/>
    </w:pPr>
    <w:r>
      <w:tab/>
    </w:r>
    <w:r w:rsidR="00A0690A">
      <w:rPr>
        <w:noProof/>
        <w:lang w:eastAsia="en-GB"/>
      </w:rPr>
      <w:drawing>
        <wp:inline distT="0" distB="0" distL="0" distR="0" wp14:anchorId="357F6129" wp14:editId="72BF3177">
          <wp:extent cx="904875" cy="1581150"/>
          <wp:effectExtent l="0" t="0" r="9525" b="0"/>
          <wp:docPr id="2" name="Picture 2" descr="Bosvigo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svigo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2pt;height:192pt" o:bullet="t">
        <v:imagedata r:id="rId1" o:title="ok[1]"/>
      </v:shape>
    </w:pict>
  </w:numPicBullet>
  <w:abstractNum w:abstractNumId="0" w15:restartNumberingAfterBreak="0">
    <w:nsid w:val="099C50AE"/>
    <w:multiLevelType w:val="hybridMultilevel"/>
    <w:tmpl w:val="E71A5522"/>
    <w:lvl w:ilvl="0" w:tplc="A3C0A05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F3D52"/>
    <w:multiLevelType w:val="hybridMultilevel"/>
    <w:tmpl w:val="576667D8"/>
    <w:lvl w:ilvl="0" w:tplc="A3C0A05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2591E"/>
    <w:multiLevelType w:val="hybridMultilevel"/>
    <w:tmpl w:val="389C39D2"/>
    <w:lvl w:ilvl="0" w:tplc="A3C0A05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22CB6"/>
    <w:multiLevelType w:val="hybridMultilevel"/>
    <w:tmpl w:val="F0E40710"/>
    <w:lvl w:ilvl="0" w:tplc="A3C0A05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251A2"/>
    <w:multiLevelType w:val="hybridMultilevel"/>
    <w:tmpl w:val="E11CA4E8"/>
    <w:lvl w:ilvl="0" w:tplc="A3C0A05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30026"/>
    <w:multiLevelType w:val="hybridMultilevel"/>
    <w:tmpl w:val="CEA41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75B02"/>
    <w:multiLevelType w:val="hybridMultilevel"/>
    <w:tmpl w:val="4E940826"/>
    <w:lvl w:ilvl="0" w:tplc="A3C0A05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C3FA0"/>
    <w:multiLevelType w:val="hybridMultilevel"/>
    <w:tmpl w:val="431CF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10017"/>
    <w:multiLevelType w:val="hybridMultilevel"/>
    <w:tmpl w:val="EA7ACE1E"/>
    <w:lvl w:ilvl="0" w:tplc="A3C0A05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091C88"/>
    <w:multiLevelType w:val="hybridMultilevel"/>
    <w:tmpl w:val="8928531C"/>
    <w:lvl w:ilvl="0" w:tplc="A3C0A05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3E"/>
    <w:rsid w:val="000031C6"/>
    <w:rsid w:val="00017380"/>
    <w:rsid w:val="0007549C"/>
    <w:rsid w:val="00080D36"/>
    <w:rsid w:val="000B5CD5"/>
    <w:rsid w:val="0010326A"/>
    <w:rsid w:val="0010700E"/>
    <w:rsid w:val="00145454"/>
    <w:rsid w:val="00156902"/>
    <w:rsid w:val="001875B0"/>
    <w:rsid w:val="001A40B6"/>
    <w:rsid w:val="00203C38"/>
    <w:rsid w:val="002D3851"/>
    <w:rsid w:val="002F328E"/>
    <w:rsid w:val="002F433E"/>
    <w:rsid w:val="00335496"/>
    <w:rsid w:val="00351DAA"/>
    <w:rsid w:val="003531CA"/>
    <w:rsid w:val="00391FF5"/>
    <w:rsid w:val="003A5344"/>
    <w:rsid w:val="003C757A"/>
    <w:rsid w:val="003D165C"/>
    <w:rsid w:val="003E5E66"/>
    <w:rsid w:val="003F1192"/>
    <w:rsid w:val="00416622"/>
    <w:rsid w:val="00420CED"/>
    <w:rsid w:val="00453C6D"/>
    <w:rsid w:val="004728D7"/>
    <w:rsid w:val="004812CF"/>
    <w:rsid w:val="004A4B0C"/>
    <w:rsid w:val="004A67A3"/>
    <w:rsid w:val="004C1040"/>
    <w:rsid w:val="004D2F05"/>
    <w:rsid w:val="00516476"/>
    <w:rsid w:val="00520D15"/>
    <w:rsid w:val="00572580"/>
    <w:rsid w:val="00586F28"/>
    <w:rsid w:val="005A5EA3"/>
    <w:rsid w:val="005E0575"/>
    <w:rsid w:val="005E52AA"/>
    <w:rsid w:val="005E6517"/>
    <w:rsid w:val="0068439F"/>
    <w:rsid w:val="006F0DAB"/>
    <w:rsid w:val="006F52D2"/>
    <w:rsid w:val="007102AF"/>
    <w:rsid w:val="00746599"/>
    <w:rsid w:val="00792966"/>
    <w:rsid w:val="007959DA"/>
    <w:rsid w:val="008754FE"/>
    <w:rsid w:val="008909F9"/>
    <w:rsid w:val="00895814"/>
    <w:rsid w:val="008E3071"/>
    <w:rsid w:val="0092310C"/>
    <w:rsid w:val="0098076F"/>
    <w:rsid w:val="0099384B"/>
    <w:rsid w:val="009B6AB8"/>
    <w:rsid w:val="009C4617"/>
    <w:rsid w:val="00A0378D"/>
    <w:rsid w:val="00A0690A"/>
    <w:rsid w:val="00A35EE2"/>
    <w:rsid w:val="00A404DB"/>
    <w:rsid w:val="00A4682C"/>
    <w:rsid w:val="00A5103E"/>
    <w:rsid w:val="00A61258"/>
    <w:rsid w:val="00A63543"/>
    <w:rsid w:val="00AD1004"/>
    <w:rsid w:val="00B123FC"/>
    <w:rsid w:val="00B445E8"/>
    <w:rsid w:val="00B7372D"/>
    <w:rsid w:val="00B86934"/>
    <w:rsid w:val="00BF25D2"/>
    <w:rsid w:val="00C4129D"/>
    <w:rsid w:val="00C54514"/>
    <w:rsid w:val="00C62577"/>
    <w:rsid w:val="00C77109"/>
    <w:rsid w:val="00C855D5"/>
    <w:rsid w:val="00D051E2"/>
    <w:rsid w:val="00D62D93"/>
    <w:rsid w:val="00D67CC6"/>
    <w:rsid w:val="00D8594F"/>
    <w:rsid w:val="00DB7379"/>
    <w:rsid w:val="00DC65F9"/>
    <w:rsid w:val="00DD19A7"/>
    <w:rsid w:val="00DE4090"/>
    <w:rsid w:val="00E13777"/>
    <w:rsid w:val="00E30DA5"/>
    <w:rsid w:val="00E37A33"/>
    <w:rsid w:val="00E43DA3"/>
    <w:rsid w:val="00E765E2"/>
    <w:rsid w:val="00E87DA1"/>
    <w:rsid w:val="00E97203"/>
    <w:rsid w:val="00EC0E5B"/>
    <w:rsid w:val="00F24BD3"/>
    <w:rsid w:val="00F6038C"/>
    <w:rsid w:val="00FA1611"/>
    <w:rsid w:val="00FA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A99489"/>
  <w15:docId w15:val="{87DAF958-7C62-4F7F-A9AB-BE17EE67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4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33E"/>
  </w:style>
  <w:style w:type="paragraph" w:styleId="Footer">
    <w:name w:val="footer"/>
    <w:basedOn w:val="Normal"/>
    <w:link w:val="FooterChar"/>
    <w:uiPriority w:val="99"/>
    <w:unhideWhenUsed/>
    <w:rsid w:val="002F4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33E"/>
  </w:style>
  <w:style w:type="paragraph" w:styleId="ListParagraph">
    <w:name w:val="List Paragraph"/>
    <w:basedOn w:val="Normal"/>
    <w:uiPriority w:val="34"/>
    <w:qFormat/>
    <w:rsid w:val="002F433E"/>
    <w:pPr>
      <w:ind w:left="720"/>
      <w:contextualSpacing/>
    </w:pPr>
  </w:style>
  <w:style w:type="table" w:styleId="TableGrid">
    <w:name w:val="Table Grid"/>
    <w:basedOn w:val="TableNormal"/>
    <w:uiPriority w:val="39"/>
    <w:rsid w:val="00391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72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CD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9581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vigo.cornwall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s.cornwall.gov.uk/Synergyweb/CornwallFIS/sendlocaloffer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Bosvigo School</Company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Charlotte Overton</cp:lastModifiedBy>
  <cp:revision>2</cp:revision>
  <cp:lastPrinted>2022-02-18T11:02:00Z</cp:lastPrinted>
  <dcterms:created xsi:type="dcterms:W3CDTF">2024-12-12T11:53:00Z</dcterms:created>
  <dcterms:modified xsi:type="dcterms:W3CDTF">2024-12-12T11:53:00Z</dcterms:modified>
</cp:coreProperties>
</file>